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5BE" w:rsidRPr="00FD15BE" w:rsidRDefault="00FD15BE" w:rsidP="00D77111">
      <w:pPr>
        <w:jc w:val="left"/>
      </w:pPr>
      <w:r w:rsidRPr="00FD15BE">
        <w:t>If you find a discarded needle and syringe, follow this advice to protect yourself against a needlestick injury:</w:t>
      </w:r>
    </w:p>
    <w:p w:rsidR="00FD15BE" w:rsidRPr="00FD15BE" w:rsidRDefault="00FD15BE" w:rsidP="00D77111">
      <w:pPr>
        <w:pStyle w:val="ListParagraph"/>
        <w:numPr>
          <w:ilvl w:val="0"/>
          <w:numId w:val="17"/>
        </w:numPr>
        <w:spacing w:line="259" w:lineRule="auto"/>
        <w:ind w:left="720" w:hanging="720"/>
        <w:jc w:val="left"/>
      </w:pPr>
      <w:r w:rsidRPr="00FD15BE">
        <w:t xml:space="preserve">do not be alarmed; </w:t>
      </w:r>
    </w:p>
    <w:p w:rsidR="00FD15BE" w:rsidRPr="00FD15BE" w:rsidRDefault="00FD15BE" w:rsidP="00D77111">
      <w:pPr>
        <w:pStyle w:val="ListParagraph"/>
        <w:numPr>
          <w:ilvl w:val="0"/>
          <w:numId w:val="17"/>
        </w:numPr>
        <w:spacing w:line="259" w:lineRule="auto"/>
        <w:ind w:left="720" w:hanging="720"/>
        <w:jc w:val="left"/>
      </w:pPr>
      <w:r w:rsidRPr="00FD15BE">
        <w:t>get a rigid-walled, puncture resistant, plastic container with a well-secured lid, preferably screw top. Avoid using glass which can shatter, aluminium that can be squashed or frosted plastic that may not be puncture-proof;</w:t>
      </w:r>
    </w:p>
    <w:p w:rsidR="00FD15BE" w:rsidRPr="00FD15BE" w:rsidRDefault="00FD15BE" w:rsidP="00D77111">
      <w:pPr>
        <w:pStyle w:val="ListParagraph"/>
        <w:numPr>
          <w:ilvl w:val="0"/>
          <w:numId w:val="17"/>
        </w:numPr>
        <w:spacing w:line="259" w:lineRule="auto"/>
        <w:ind w:left="720" w:hanging="720"/>
        <w:jc w:val="left"/>
      </w:pPr>
      <w:r w:rsidRPr="00FD15BE">
        <w:t>bring the container to the needle and syringe, and place on the ground next to the needle and syringe. Do not hold the container as you are putting the syringe in it;</w:t>
      </w:r>
    </w:p>
    <w:p w:rsidR="00FD15BE" w:rsidRPr="00FD15BE" w:rsidRDefault="00FD15BE" w:rsidP="00D77111">
      <w:pPr>
        <w:pStyle w:val="ListParagraph"/>
        <w:numPr>
          <w:ilvl w:val="0"/>
          <w:numId w:val="17"/>
        </w:numPr>
        <w:spacing w:line="259" w:lineRule="auto"/>
        <w:ind w:left="720" w:hanging="720"/>
        <w:jc w:val="left"/>
      </w:pPr>
      <w:r w:rsidRPr="00FD15BE">
        <w:t>pick up the used needle and syringe by the blunt end, away from the point. Do not touch the sharp point;</w:t>
      </w:r>
    </w:p>
    <w:p w:rsidR="00FD15BE" w:rsidRPr="00FD15BE" w:rsidRDefault="00FD15BE" w:rsidP="00D77111">
      <w:pPr>
        <w:pStyle w:val="ListParagraph"/>
        <w:numPr>
          <w:ilvl w:val="0"/>
          <w:numId w:val="17"/>
        </w:numPr>
        <w:spacing w:line="259" w:lineRule="auto"/>
        <w:ind w:left="720" w:hanging="720"/>
        <w:jc w:val="left"/>
      </w:pPr>
      <w:r w:rsidRPr="00FD15BE">
        <w:t>do not try to put the plastic protective cap back on a needle if it has been removed;</w:t>
      </w:r>
    </w:p>
    <w:p w:rsidR="00FD15BE" w:rsidRPr="00FD15BE" w:rsidRDefault="00FD15BE" w:rsidP="00D77111">
      <w:pPr>
        <w:pStyle w:val="ListParagraph"/>
        <w:numPr>
          <w:ilvl w:val="0"/>
          <w:numId w:val="17"/>
        </w:numPr>
        <w:spacing w:line="259" w:lineRule="auto"/>
        <w:ind w:left="720" w:hanging="720"/>
        <w:jc w:val="left"/>
      </w:pPr>
      <w:r w:rsidRPr="00FD15BE">
        <w:t>put the needle and syringe, point first into the container. More than one needle and syringe can be placed in the container, but do not overfill. Do not carry the needle and syringe unless it is in a suitable container;</w:t>
      </w:r>
    </w:p>
    <w:p w:rsidR="00FD15BE" w:rsidRPr="00FD15BE" w:rsidRDefault="00FD15BE" w:rsidP="00D77111">
      <w:pPr>
        <w:pStyle w:val="ListParagraph"/>
        <w:numPr>
          <w:ilvl w:val="0"/>
          <w:numId w:val="17"/>
        </w:numPr>
        <w:spacing w:line="259" w:lineRule="auto"/>
        <w:ind w:left="720" w:hanging="720"/>
        <w:jc w:val="left"/>
      </w:pPr>
      <w:r w:rsidRPr="00FD15BE">
        <w:t>make sure the container is tightly sealed;</w:t>
      </w:r>
    </w:p>
    <w:p w:rsidR="00FD15BE" w:rsidRPr="00FD15BE" w:rsidRDefault="00FD15BE" w:rsidP="00D77111">
      <w:pPr>
        <w:pStyle w:val="ListParagraph"/>
        <w:numPr>
          <w:ilvl w:val="0"/>
          <w:numId w:val="17"/>
        </w:numPr>
        <w:spacing w:line="259" w:lineRule="auto"/>
        <w:ind w:left="720" w:hanging="720"/>
        <w:jc w:val="left"/>
      </w:pPr>
      <w:r w:rsidRPr="00FD15BE">
        <w:t>put the sealed container in a domestic rubbish bin. Do not put needles and syringes down toilets, in recycling bins or post boxes;</w:t>
      </w:r>
    </w:p>
    <w:p w:rsidR="00FD15BE" w:rsidRPr="00FD15BE" w:rsidRDefault="00FD15BE" w:rsidP="00D77111">
      <w:pPr>
        <w:pStyle w:val="ListParagraph"/>
        <w:numPr>
          <w:ilvl w:val="0"/>
          <w:numId w:val="17"/>
        </w:numPr>
        <w:spacing w:line="259" w:lineRule="auto"/>
        <w:ind w:left="720" w:hanging="720"/>
        <w:jc w:val="left"/>
      </w:pPr>
      <w:r w:rsidRPr="00FD15BE">
        <w:t>If you accidently prick yourself with the needle, seek medical advice. Refer 5.6.10</w:t>
      </w:r>
    </w:p>
    <w:p w:rsidR="007537F2" w:rsidRDefault="007537F2" w:rsidP="00D77111">
      <w:pPr>
        <w:spacing w:before="0" w:after="160" w:line="259" w:lineRule="auto"/>
        <w:jc w:val="left"/>
        <w:rPr>
          <w:rFonts w:asciiTheme="minorHAnsi" w:hAnsiTheme="minorHAnsi" w:cstheme="minorBidi"/>
          <w:b/>
          <w:szCs w:val="22"/>
        </w:rPr>
      </w:pPr>
    </w:p>
    <w:sectPr w:rsidR="007537F2" w:rsidSect="00C166C8">
      <w:headerReference w:type="even" r:id="rId8"/>
      <w:headerReference w:type="default" r:id="rId9"/>
      <w:footerReference w:type="even" r:id="rId10"/>
      <w:footerReference w:type="default" r:id="rId11"/>
      <w:headerReference w:type="first" r:id="rId12"/>
      <w:footerReference w:type="first" r:id="rId13"/>
      <w:pgSz w:w="11906" w:h="16838" w:code="9"/>
      <w:pgMar w:top="284" w:right="851" w:bottom="284" w:left="85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8B6" w:rsidRDefault="00A378B6" w:rsidP="00FB7323">
      <w:pPr>
        <w:spacing w:before="0" w:after="0"/>
      </w:pPr>
      <w:r>
        <w:separator/>
      </w:r>
    </w:p>
  </w:endnote>
  <w:endnote w:type="continuationSeparator" w:id="0">
    <w:p w:rsidR="00A378B6" w:rsidRDefault="00A378B6" w:rsidP="00FB73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743" w:rsidRDefault="00064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1"/>
      <w:gridCol w:w="5132"/>
    </w:tblGrid>
    <w:tr w:rsidR="005C3A91" w:rsidTr="005C3A91">
      <w:trPr>
        <w:trHeight w:val="311"/>
      </w:trPr>
      <w:tc>
        <w:tcPr>
          <w:tcW w:w="5131" w:type="dxa"/>
        </w:tcPr>
        <w:p w:rsidR="005C3A91" w:rsidRDefault="0050737E" w:rsidP="005C3A91">
          <w:pPr>
            <w:pStyle w:val="Footer"/>
            <w:jc w:val="left"/>
            <w:rPr>
              <w:sz w:val="18"/>
              <w:szCs w:val="18"/>
            </w:rPr>
          </w:pPr>
          <w:r>
            <w:rPr>
              <w:sz w:val="18"/>
              <w:szCs w:val="18"/>
            </w:rPr>
            <w:t>Contractor Safety Handbook (027</w:t>
          </w:r>
          <w:r w:rsidR="005C3A91">
            <w:rPr>
              <w:sz w:val="18"/>
              <w:szCs w:val="18"/>
            </w:rPr>
            <w:t>F)</w:t>
          </w:r>
          <w:r w:rsidR="00F36119">
            <w:rPr>
              <w:sz w:val="18"/>
              <w:szCs w:val="18"/>
            </w:rPr>
            <w:t xml:space="preserve"> VX</w:t>
          </w:r>
        </w:p>
        <w:p w:rsidR="005C3A91" w:rsidRDefault="005C3A91" w:rsidP="005C3A91">
          <w:pPr>
            <w:pStyle w:val="Footer"/>
            <w:jc w:val="left"/>
            <w:rPr>
              <w:sz w:val="18"/>
              <w:szCs w:val="18"/>
            </w:rPr>
          </w:pPr>
          <w:r>
            <w:rPr>
              <w:sz w:val="18"/>
              <w:szCs w:val="18"/>
            </w:rPr>
            <w:t>Uncontrolled when printed</w:t>
          </w:r>
        </w:p>
      </w:tc>
      <w:tc>
        <w:tcPr>
          <w:tcW w:w="5132" w:type="dxa"/>
        </w:tcPr>
        <w:sdt>
          <w:sdtPr>
            <w:rPr>
              <w:sz w:val="18"/>
              <w:szCs w:val="18"/>
            </w:rPr>
            <w:id w:val="18532174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5C3A91" w:rsidRDefault="005C3A91" w:rsidP="005C3A91">
                  <w:pPr>
                    <w:pStyle w:val="Footer"/>
                    <w:jc w:val="right"/>
                    <w:rPr>
                      <w:sz w:val="18"/>
                      <w:szCs w:val="18"/>
                    </w:rPr>
                  </w:pPr>
                  <w:r w:rsidRPr="005C3A91">
                    <w:rPr>
                      <w:sz w:val="18"/>
                      <w:szCs w:val="18"/>
                    </w:rPr>
                    <w:t xml:space="preserve">Page </w:t>
                  </w:r>
                  <w:r w:rsidRPr="005C3A91">
                    <w:rPr>
                      <w:b/>
                      <w:bCs/>
                      <w:sz w:val="18"/>
                      <w:szCs w:val="18"/>
                    </w:rPr>
                    <w:fldChar w:fldCharType="begin"/>
                  </w:r>
                  <w:r w:rsidRPr="005C3A91">
                    <w:rPr>
                      <w:b/>
                      <w:bCs/>
                      <w:sz w:val="18"/>
                      <w:szCs w:val="18"/>
                    </w:rPr>
                    <w:instrText xml:space="preserve"> PAGE </w:instrText>
                  </w:r>
                  <w:r w:rsidRPr="005C3A91">
                    <w:rPr>
                      <w:b/>
                      <w:bCs/>
                      <w:sz w:val="18"/>
                      <w:szCs w:val="18"/>
                    </w:rPr>
                    <w:fldChar w:fldCharType="separate"/>
                  </w:r>
                  <w:r w:rsidR="00064743">
                    <w:rPr>
                      <w:b/>
                      <w:bCs/>
                      <w:noProof/>
                      <w:sz w:val="18"/>
                      <w:szCs w:val="18"/>
                    </w:rPr>
                    <w:t>1</w:t>
                  </w:r>
                  <w:r w:rsidRPr="005C3A91">
                    <w:rPr>
                      <w:b/>
                      <w:bCs/>
                      <w:sz w:val="18"/>
                      <w:szCs w:val="18"/>
                    </w:rPr>
                    <w:fldChar w:fldCharType="end"/>
                  </w:r>
                  <w:r w:rsidRPr="005C3A91">
                    <w:rPr>
                      <w:sz w:val="18"/>
                      <w:szCs w:val="18"/>
                    </w:rPr>
                    <w:t xml:space="preserve"> of </w:t>
                  </w:r>
                  <w:r w:rsidRPr="005C3A91">
                    <w:rPr>
                      <w:b/>
                      <w:bCs/>
                      <w:sz w:val="18"/>
                      <w:szCs w:val="18"/>
                    </w:rPr>
                    <w:fldChar w:fldCharType="begin"/>
                  </w:r>
                  <w:r w:rsidRPr="005C3A91">
                    <w:rPr>
                      <w:b/>
                      <w:bCs/>
                      <w:sz w:val="18"/>
                      <w:szCs w:val="18"/>
                    </w:rPr>
                    <w:instrText xml:space="preserve"> NUMPAGES  </w:instrText>
                  </w:r>
                  <w:r w:rsidRPr="005C3A91">
                    <w:rPr>
                      <w:b/>
                      <w:bCs/>
                      <w:sz w:val="18"/>
                      <w:szCs w:val="18"/>
                    </w:rPr>
                    <w:fldChar w:fldCharType="separate"/>
                  </w:r>
                  <w:r w:rsidR="00064743">
                    <w:rPr>
                      <w:b/>
                      <w:bCs/>
                      <w:noProof/>
                      <w:sz w:val="18"/>
                      <w:szCs w:val="18"/>
                    </w:rPr>
                    <w:t>1</w:t>
                  </w:r>
                  <w:r w:rsidRPr="005C3A91">
                    <w:rPr>
                      <w:b/>
                      <w:bCs/>
                      <w:sz w:val="18"/>
                      <w:szCs w:val="18"/>
                    </w:rPr>
                    <w:fldChar w:fldCharType="end"/>
                  </w:r>
                </w:p>
              </w:sdtContent>
            </w:sdt>
          </w:sdtContent>
        </w:sdt>
      </w:tc>
    </w:tr>
  </w:tbl>
  <w:p w:rsidR="005C3A91" w:rsidRPr="005C3A91" w:rsidRDefault="005C3A91" w:rsidP="005C3A91">
    <w:pPr>
      <w:pStyle w:val="Footer"/>
      <w:jc w:val="lef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4"/>
      <w:gridCol w:w="2600"/>
    </w:tblGrid>
    <w:tr w:rsidR="00A378B6" w:rsidRPr="00FB7323" w:rsidTr="00D5547D">
      <w:trPr>
        <w:trHeight w:val="574"/>
      </w:trPr>
      <w:tc>
        <w:tcPr>
          <w:tcW w:w="7364" w:type="dxa"/>
          <w:vAlign w:val="center"/>
        </w:tcPr>
        <w:p w:rsidR="00A378B6" w:rsidRPr="00FB7323" w:rsidRDefault="00A378B6" w:rsidP="00FB7323">
          <w:pPr>
            <w:tabs>
              <w:tab w:val="center" w:pos="4513"/>
              <w:tab w:val="right" w:pos="9026"/>
            </w:tabs>
            <w:spacing w:before="0"/>
            <w:jc w:val="left"/>
          </w:pPr>
          <w:r>
            <w:t>Traffic Management Checklist (001</w:t>
          </w:r>
          <w:r w:rsidRPr="00FB7323">
            <w:t>F)</w:t>
          </w:r>
          <w:r>
            <w:t xml:space="preserve"> V1</w:t>
          </w:r>
        </w:p>
        <w:p w:rsidR="00A378B6" w:rsidRPr="00FB7323" w:rsidRDefault="00A378B6" w:rsidP="00FB7323">
          <w:pPr>
            <w:tabs>
              <w:tab w:val="center" w:pos="4513"/>
              <w:tab w:val="right" w:pos="9026"/>
            </w:tabs>
            <w:spacing w:before="0"/>
            <w:jc w:val="left"/>
          </w:pPr>
          <w:r w:rsidRPr="00FB7323">
            <w:t>Uncontrolled document when printed</w:t>
          </w:r>
        </w:p>
      </w:tc>
      <w:tc>
        <w:tcPr>
          <w:tcW w:w="2600" w:type="dxa"/>
        </w:tcPr>
        <w:p w:rsidR="00A378B6" w:rsidRPr="00FB7323" w:rsidRDefault="00A378B6" w:rsidP="00FB7323">
          <w:pPr>
            <w:tabs>
              <w:tab w:val="center" w:pos="4513"/>
              <w:tab w:val="right" w:pos="9026"/>
            </w:tabs>
            <w:spacing w:before="0"/>
            <w:jc w:val="right"/>
          </w:pPr>
          <w:r w:rsidRPr="00FB7323">
            <w:t xml:space="preserve">Page </w:t>
          </w:r>
          <w:r w:rsidRPr="00FB7323">
            <w:rPr>
              <w:bCs/>
              <w:sz w:val="24"/>
              <w:szCs w:val="24"/>
            </w:rPr>
            <w:fldChar w:fldCharType="begin"/>
          </w:r>
          <w:r w:rsidRPr="00FB7323">
            <w:rPr>
              <w:bCs/>
            </w:rPr>
            <w:instrText xml:space="preserve"> PAGE </w:instrText>
          </w:r>
          <w:r w:rsidRPr="00FB7323">
            <w:rPr>
              <w:bCs/>
              <w:sz w:val="24"/>
              <w:szCs w:val="24"/>
            </w:rPr>
            <w:fldChar w:fldCharType="separate"/>
          </w:r>
          <w:r w:rsidR="005C3A91">
            <w:rPr>
              <w:bCs/>
              <w:noProof/>
            </w:rPr>
            <w:t>1</w:t>
          </w:r>
          <w:r w:rsidRPr="00FB7323">
            <w:rPr>
              <w:bCs/>
              <w:sz w:val="24"/>
              <w:szCs w:val="24"/>
            </w:rPr>
            <w:fldChar w:fldCharType="end"/>
          </w:r>
          <w:r w:rsidRPr="00FB7323">
            <w:t xml:space="preserve"> of </w:t>
          </w:r>
          <w:r w:rsidRPr="00FB7323">
            <w:rPr>
              <w:bCs/>
              <w:sz w:val="24"/>
              <w:szCs w:val="24"/>
            </w:rPr>
            <w:fldChar w:fldCharType="begin"/>
          </w:r>
          <w:r w:rsidRPr="00FB7323">
            <w:rPr>
              <w:bCs/>
            </w:rPr>
            <w:instrText xml:space="preserve"> NUMPAGES  </w:instrText>
          </w:r>
          <w:r w:rsidRPr="00FB7323">
            <w:rPr>
              <w:bCs/>
              <w:sz w:val="24"/>
              <w:szCs w:val="24"/>
            </w:rPr>
            <w:fldChar w:fldCharType="separate"/>
          </w:r>
          <w:r w:rsidR="00EB5D98">
            <w:rPr>
              <w:bCs/>
              <w:noProof/>
            </w:rPr>
            <w:t>10</w:t>
          </w:r>
          <w:r w:rsidRPr="00FB7323">
            <w:rPr>
              <w:bCs/>
              <w:sz w:val="24"/>
              <w:szCs w:val="24"/>
            </w:rPr>
            <w:fldChar w:fldCharType="end"/>
          </w:r>
        </w:p>
      </w:tc>
    </w:tr>
  </w:tbl>
  <w:p w:rsidR="00A378B6" w:rsidRPr="00FB7323" w:rsidRDefault="00A378B6" w:rsidP="00FB7323">
    <w:pPr>
      <w:pStyle w:val="Footer"/>
      <w:jc w:val="both"/>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8B6" w:rsidRDefault="00A378B6" w:rsidP="00FB7323">
      <w:pPr>
        <w:spacing w:before="0" w:after="0"/>
      </w:pPr>
      <w:r>
        <w:separator/>
      </w:r>
    </w:p>
  </w:footnote>
  <w:footnote w:type="continuationSeparator" w:id="0">
    <w:p w:rsidR="00A378B6" w:rsidRDefault="00A378B6" w:rsidP="00FB732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743" w:rsidRDefault="000647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9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none" w:sz="0" w:space="0" w:color="auto"/>
        <w:insideV w:val="single" w:sz="4" w:space="0" w:color="ED7D31" w:themeColor="accent2"/>
      </w:tblBorders>
      <w:tblLook w:val="04A0" w:firstRow="1" w:lastRow="0" w:firstColumn="1" w:lastColumn="0" w:noHBand="0" w:noVBand="1"/>
    </w:tblPr>
    <w:tblGrid>
      <w:gridCol w:w="1820"/>
      <w:gridCol w:w="6817"/>
      <w:gridCol w:w="1559"/>
    </w:tblGrid>
    <w:tr w:rsidR="005C3A91" w:rsidTr="00C259DE">
      <w:trPr>
        <w:trHeight w:val="1264"/>
      </w:trPr>
      <w:tc>
        <w:tcPr>
          <w:tcW w:w="1820"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5C3A91" w:rsidRPr="0048411B" w:rsidRDefault="005C3A91" w:rsidP="005C3A91">
          <w:pPr>
            <w:tabs>
              <w:tab w:val="center" w:pos="4320"/>
              <w:tab w:val="right" w:pos="8640"/>
            </w:tabs>
            <w:rPr>
              <w:color w:val="FF6600"/>
              <w:sz w:val="2"/>
              <w:szCs w:val="2"/>
            </w:rPr>
          </w:pPr>
          <w:r w:rsidRPr="0048411B">
            <w:rPr>
              <w:noProof/>
              <w:sz w:val="2"/>
              <w:szCs w:val="2"/>
              <w:lang w:eastAsia="en-AU"/>
            </w:rPr>
            <w:drawing>
              <wp:anchor distT="0" distB="0" distL="114300" distR="114300" simplePos="0" relativeHeight="251663360" behindDoc="0" locked="0" layoutInCell="1" allowOverlap="1" wp14:anchorId="33B6D698" wp14:editId="08534A9B">
                <wp:simplePos x="0" y="0"/>
                <wp:positionH relativeFrom="column">
                  <wp:posOffset>50800</wp:posOffset>
                </wp:positionH>
                <wp:positionV relativeFrom="page">
                  <wp:posOffset>137160</wp:posOffset>
                </wp:positionV>
                <wp:extent cx="904875" cy="6858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81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5C3A91" w:rsidRPr="006C680C" w:rsidRDefault="00D77111" w:rsidP="0050737E">
          <w:pPr>
            <w:tabs>
              <w:tab w:val="center" w:pos="4320"/>
              <w:tab w:val="right" w:pos="8640"/>
            </w:tabs>
            <w:rPr>
              <w:b/>
              <w:color w:val="FF6600"/>
              <w:sz w:val="32"/>
              <w:szCs w:val="32"/>
            </w:rPr>
          </w:pPr>
          <w:r>
            <w:rPr>
              <w:b/>
              <w:color w:val="FF6600"/>
              <w:sz w:val="32"/>
              <w:szCs w:val="32"/>
            </w:rPr>
            <w:t>MANAGEMENT OF FINDING A USED NEEDLE</w:t>
          </w:r>
        </w:p>
      </w:tc>
      <w:tc>
        <w:tcPr>
          <w:tcW w:w="155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5C3A91" w:rsidRPr="005C3A91" w:rsidRDefault="005C3A91" w:rsidP="005C3A91">
          <w:pPr>
            <w:tabs>
              <w:tab w:val="center" w:pos="4320"/>
              <w:tab w:val="right" w:pos="8640"/>
            </w:tabs>
            <w:rPr>
              <w:b/>
              <w:color w:val="FF6600"/>
              <w:sz w:val="32"/>
              <w:szCs w:val="32"/>
            </w:rPr>
          </w:pPr>
          <w:r w:rsidRPr="005C3A91">
            <w:rPr>
              <w:b/>
              <w:color w:val="FF6600"/>
              <w:sz w:val="32"/>
              <w:szCs w:val="32"/>
            </w:rPr>
            <w:t>0</w:t>
          </w:r>
          <w:r w:rsidR="00064743">
            <w:rPr>
              <w:b/>
              <w:color w:val="FF6600"/>
              <w:sz w:val="32"/>
              <w:szCs w:val="32"/>
            </w:rPr>
            <w:t>30</w:t>
          </w:r>
          <w:r w:rsidR="00D77111">
            <w:rPr>
              <w:b/>
              <w:color w:val="FF6600"/>
              <w:sz w:val="32"/>
              <w:szCs w:val="32"/>
            </w:rPr>
            <w:t>G</w:t>
          </w:r>
        </w:p>
        <w:p w:rsidR="005C3A91" w:rsidRPr="00FB7323" w:rsidRDefault="00C166C8" w:rsidP="00064743">
          <w:pPr>
            <w:tabs>
              <w:tab w:val="center" w:pos="4320"/>
              <w:tab w:val="right" w:pos="8640"/>
            </w:tabs>
            <w:rPr>
              <w:color w:val="FF6600"/>
              <w:sz w:val="18"/>
              <w:szCs w:val="18"/>
            </w:rPr>
          </w:pPr>
          <w:r>
            <w:rPr>
              <w:color w:val="FF6600"/>
              <w:sz w:val="18"/>
              <w:szCs w:val="18"/>
            </w:rPr>
            <w:t>(</w:t>
          </w:r>
          <w:r w:rsidR="00064743">
            <w:rPr>
              <w:color w:val="FF6600"/>
              <w:sz w:val="18"/>
              <w:szCs w:val="18"/>
            </w:rPr>
            <w:t>August</w:t>
          </w:r>
          <w:bookmarkStart w:id="0" w:name="_GoBack"/>
          <w:bookmarkEnd w:id="0"/>
          <w:r w:rsidR="005C3A91">
            <w:rPr>
              <w:color w:val="FF6600"/>
              <w:sz w:val="18"/>
              <w:szCs w:val="18"/>
            </w:rPr>
            <w:t xml:space="preserve"> 2020)</w:t>
          </w:r>
        </w:p>
      </w:tc>
    </w:tr>
  </w:tbl>
  <w:p w:rsidR="005C3A91" w:rsidRPr="005C3A91" w:rsidRDefault="005C3A91">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9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none" w:sz="0" w:space="0" w:color="auto"/>
        <w:insideV w:val="single" w:sz="4" w:space="0" w:color="ED7D31" w:themeColor="accent2"/>
      </w:tblBorders>
      <w:tblLook w:val="04A0" w:firstRow="1" w:lastRow="0" w:firstColumn="1" w:lastColumn="0" w:noHBand="0" w:noVBand="1"/>
    </w:tblPr>
    <w:tblGrid>
      <w:gridCol w:w="1820"/>
      <w:gridCol w:w="6817"/>
      <w:gridCol w:w="1559"/>
    </w:tblGrid>
    <w:tr w:rsidR="00A378B6" w:rsidTr="00A755FB">
      <w:trPr>
        <w:trHeight w:val="1264"/>
      </w:trPr>
      <w:tc>
        <w:tcPr>
          <w:tcW w:w="1820"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A378B6" w:rsidRPr="0048411B" w:rsidRDefault="00A378B6" w:rsidP="00FB7323">
          <w:pPr>
            <w:tabs>
              <w:tab w:val="center" w:pos="4320"/>
              <w:tab w:val="right" w:pos="8640"/>
            </w:tabs>
            <w:rPr>
              <w:color w:val="FF6600"/>
              <w:sz w:val="2"/>
              <w:szCs w:val="2"/>
            </w:rPr>
          </w:pPr>
          <w:r w:rsidRPr="0048411B">
            <w:rPr>
              <w:noProof/>
              <w:sz w:val="2"/>
              <w:szCs w:val="2"/>
              <w:lang w:eastAsia="en-AU"/>
            </w:rPr>
            <w:drawing>
              <wp:anchor distT="0" distB="0" distL="114300" distR="114300" simplePos="0" relativeHeight="251661312" behindDoc="0" locked="0" layoutInCell="1" allowOverlap="1" wp14:anchorId="36FEE0C9" wp14:editId="6B023FAE">
                <wp:simplePos x="0" y="0"/>
                <wp:positionH relativeFrom="column">
                  <wp:posOffset>50800</wp:posOffset>
                </wp:positionH>
                <wp:positionV relativeFrom="page">
                  <wp:posOffset>137160</wp:posOffset>
                </wp:positionV>
                <wp:extent cx="904875" cy="685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81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A378B6" w:rsidRPr="005C3A91" w:rsidRDefault="00A378B6" w:rsidP="00FB7323">
          <w:pPr>
            <w:tabs>
              <w:tab w:val="center" w:pos="4320"/>
              <w:tab w:val="right" w:pos="8640"/>
            </w:tabs>
            <w:rPr>
              <w:b/>
              <w:color w:val="FF6600"/>
              <w:sz w:val="32"/>
              <w:szCs w:val="32"/>
            </w:rPr>
          </w:pPr>
          <w:r w:rsidRPr="005C3A91">
            <w:rPr>
              <w:b/>
              <w:color w:val="FF6600"/>
              <w:sz w:val="32"/>
              <w:szCs w:val="32"/>
            </w:rPr>
            <w:t>TRAFFIC MANGEMENT CHECKLIST</w:t>
          </w:r>
        </w:p>
      </w:tc>
      <w:tc>
        <w:tcPr>
          <w:tcW w:w="155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A378B6" w:rsidRPr="005C3A91" w:rsidRDefault="00A378B6" w:rsidP="00FB7323">
          <w:pPr>
            <w:tabs>
              <w:tab w:val="center" w:pos="4320"/>
              <w:tab w:val="right" w:pos="8640"/>
            </w:tabs>
            <w:rPr>
              <w:b/>
              <w:color w:val="FF6600"/>
              <w:sz w:val="32"/>
              <w:szCs w:val="32"/>
            </w:rPr>
          </w:pPr>
          <w:r w:rsidRPr="005C3A91">
            <w:rPr>
              <w:b/>
              <w:color w:val="FF6600"/>
              <w:sz w:val="32"/>
              <w:szCs w:val="32"/>
            </w:rPr>
            <w:t>001F</w:t>
          </w:r>
        </w:p>
        <w:p w:rsidR="00A378B6" w:rsidRPr="00FB7323" w:rsidRDefault="00A378B6" w:rsidP="00FB7323">
          <w:pPr>
            <w:tabs>
              <w:tab w:val="center" w:pos="4320"/>
              <w:tab w:val="right" w:pos="8640"/>
            </w:tabs>
            <w:rPr>
              <w:color w:val="FF6600"/>
              <w:sz w:val="18"/>
              <w:szCs w:val="18"/>
            </w:rPr>
          </w:pPr>
          <w:r>
            <w:rPr>
              <w:color w:val="FF6600"/>
              <w:sz w:val="18"/>
              <w:szCs w:val="18"/>
            </w:rPr>
            <w:t>(15 May 2020)</w:t>
          </w:r>
        </w:p>
      </w:tc>
    </w:tr>
  </w:tbl>
  <w:p w:rsidR="00A378B6" w:rsidRPr="00FB7323" w:rsidRDefault="00A378B6">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36B4"/>
    <w:multiLevelType w:val="hybridMultilevel"/>
    <w:tmpl w:val="8D346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5E7C15"/>
    <w:multiLevelType w:val="hybridMultilevel"/>
    <w:tmpl w:val="F8B4D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017B83"/>
    <w:multiLevelType w:val="hybridMultilevel"/>
    <w:tmpl w:val="D4A8DF2E"/>
    <w:lvl w:ilvl="0" w:tplc="0FE8B9C8">
      <w:start w:val="1"/>
      <w:numFmt w:val="decimal"/>
      <w:lvlText w:val="%1."/>
      <w:lvlJc w:val="left"/>
      <w:pPr>
        <w:ind w:left="717"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041C78"/>
    <w:multiLevelType w:val="multilevel"/>
    <w:tmpl w:val="7D964FA6"/>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5B2BF7"/>
    <w:multiLevelType w:val="hybridMultilevel"/>
    <w:tmpl w:val="9952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102E50"/>
    <w:multiLevelType w:val="hybridMultilevel"/>
    <w:tmpl w:val="C598EC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38E26EE"/>
    <w:multiLevelType w:val="hybridMultilevel"/>
    <w:tmpl w:val="84122222"/>
    <w:lvl w:ilvl="0" w:tplc="0C090001">
      <w:start w:val="1"/>
      <w:numFmt w:val="bullet"/>
      <w:lvlText w:val=""/>
      <w:lvlJc w:val="left"/>
      <w:pPr>
        <w:ind w:left="2157" w:hanging="360"/>
      </w:pPr>
      <w:rPr>
        <w:rFonts w:ascii="Symbol" w:hAnsi="Symbol" w:hint="default"/>
      </w:rPr>
    </w:lvl>
    <w:lvl w:ilvl="1" w:tplc="0C090003" w:tentative="1">
      <w:start w:val="1"/>
      <w:numFmt w:val="bullet"/>
      <w:lvlText w:val="o"/>
      <w:lvlJc w:val="left"/>
      <w:pPr>
        <w:ind w:left="2877" w:hanging="360"/>
      </w:pPr>
      <w:rPr>
        <w:rFonts w:ascii="Courier New" w:hAnsi="Courier New" w:cs="Courier New" w:hint="default"/>
      </w:rPr>
    </w:lvl>
    <w:lvl w:ilvl="2" w:tplc="0C090005" w:tentative="1">
      <w:start w:val="1"/>
      <w:numFmt w:val="bullet"/>
      <w:lvlText w:val=""/>
      <w:lvlJc w:val="left"/>
      <w:pPr>
        <w:ind w:left="3597" w:hanging="360"/>
      </w:pPr>
      <w:rPr>
        <w:rFonts w:ascii="Wingdings" w:hAnsi="Wingdings" w:hint="default"/>
      </w:rPr>
    </w:lvl>
    <w:lvl w:ilvl="3" w:tplc="0C090001" w:tentative="1">
      <w:start w:val="1"/>
      <w:numFmt w:val="bullet"/>
      <w:lvlText w:val=""/>
      <w:lvlJc w:val="left"/>
      <w:pPr>
        <w:ind w:left="4317" w:hanging="360"/>
      </w:pPr>
      <w:rPr>
        <w:rFonts w:ascii="Symbol" w:hAnsi="Symbol" w:hint="default"/>
      </w:rPr>
    </w:lvl>
    <w:lvl w:ilvl="4" w:tplc="0C090003" w:tentative="1">
      <w:start w:val="1"/>
      <w:numFmt w:val="bullet"/>
      <w:lvlText w:val="o"/>
      <w:lvlJc w:val="left"/>
      <w:pPr>
        <w:ind w:left="5037" w:hanging="360"/>
      </w:pPr>
      <w:rPr>
        <w:rFonts w:ascii="Courier New" w:hAnsi="Courier New" w:cs="Courier New" w:hint="default"/>
      </w:rPr>
    </w:lvl>
    <w:lvl w:ilvl="5" w:tplc="0C090005" w:tentative="1">
      <w:start w:val="1"/>
      <w:numFmt w:val="bullet"/>
      <w:lvlText w:val=""/>
      <w:lvlJc w:val="left"/>
      <w:pPr>
        <w:ind w:left="5757" w:hanging="360"/>
      </w:pPr>
      <w:rPr>
        <w:rFonts w:ascii="Wingdings" w:hAnsi="Wingdings" w:hint="default"/>
      </w:rPr>
    </w:lvl>
    <w:lvl w:ilvl="6" w:tplc="0C090001" w:tentative="1">
      <w:start w:val="1"/>
      <w:numFmt w:val="bullet"/>
      <w:lvlText w:val=""/>
      <w:lvlJc w:val="left"/>
      <w:pPr>
        <w:ind w:left="6477" w:hanging="360"/>
      </w:pPr>
      <w:rPr>
        <w:rFonts w:ascii="Symbol" w:hAnsi="Symbol" w:hint="default"/>
      </w:rPr>
    </w:lvl>
    <w:lvl w:ilvl="7" w:tplc="0C090003" w:tentative="1">
      <w:start w:val="1"/>
      <w:numFmt w:val="bullet"/>
      <w:lvlText w:val="o"/>
      <w:lvlJc w:val="left"/>
      <w:pPr>
        <w:ind w:left="7197" w:hanging="360"/>
      </w:pPr>
      <w:rPr>
        <w:rFonts w:ascii="Courier New" w:hAnsi="Courier New" w:cs="Courier New" w:hint="default"/>
      </w:rPr>
    </w:lvl>
    <w:lvl w:ilvl="8" w:tplc="0C090005" w:tentative="1">
      <w:start w:val="1"/>
      <w:numFmt w:val="bullet"/>
      <w:lvlText w:val=""/>
      <w:lvlJc w:val="left"/>
      <w:pPr>
        <w:ind w:left="7917" w:hanging="360"/>
      </w:pPr>
      <w:rPr>
        <w:rFonts w:ascii="Wingdings" w:hAnsi="Wingdings" w:hint="default"/>
      </w:rPr>
    </w:lvl>
  </w:abstractNum>
  <w:abstractNum w:abstractNumId="7" w15:restartNumberingAfterBreak="0">
    <w:nsid w:val="54D07345"/>
    <w:multiLevelType w:val="hybridMultilevel"/>
    <w:tmpl w:val="DEAC2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DF29CE"/>
    <w:multiLevelType w:val="hybridMultilevel"/>
    <w:tmpl w:val="28C21DCC"/>
    <w:lvl w:ilvl="0" w:tplc="3E6C3420">
      <w:start w:val="2"/>
      <w:numFmt w:val="bullet"/>
      <w:lvlText w:val="-"/>
      <w:lvlJc w:val="left"/>
      <w:pPr>
        <w:ind w:left="930" w:hanging="360"/>
      </w:pPr>
      <w:rPr>
        <w:rFonts w:ascii="Arial" w:eastAsiaTheme="minorEastAsia" w:hAnsi="Arial" w:cs="Arial"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9" w15:restartNumberingAfterBreak="0">
    <w:nsid w:val="56D73170"/>
    <w:multiLevelType w:val="hybridMultilevel"/>
    <w:tmpl w:val="9A008562"/>
    <w:lvl w:ilvl="0" w:tplc="0C090001">
      <w:start w:val="1"/>
      <w:numFmt w:val="bullet"/>
      <w:lvlText w:val=""/>
      <w:lvlJc w:val="left"/>
      <w:pPr>
        <w:ind w:left="2157" w:hanging="360"/>
      </w:pPr>
      <w:rPr>
        <w:rFonts w:ascii="Symbol" w:hAnsi="Symbol" w:hint="default"/>
      </w:rPr>
    </w:lvl>
    <w:lvl w:ilvl="1" w:tplc="0C090003" w:tentative="1">
      <w:start w:val="1"/>
      <w:numFmt w:val="bullet"/>
      <w:lvlText w:val="o"/>
      <w:lvlJc w:val="left"/>
      <w:pPr>
        <w:ind w:left="2877" w:hanging="360"/>
      </w:pPr>
      <w:rPr>
        <w:rFonts w:ascii="Courier New" w:hAnsi="Courier New" w:cs="Courier New" w:hint="default"/>
      </w:rPr>
    </w:lvl>
    <w:lvl w:ilvl="2" w:tplc="0C090005" w:tentative="1">
      <w:start w:val="1"/>
      <w:numFmt w:val="bullet"/>
      <w:lvlText w:val=""/>
      <w:lvlJc w:val="left"/>
      <w:pPr>
        <w:ind w:left="3597" w:hanging="360"/>
      </w:pPr>
      <w:rPr>
        <w:rFonts w:ascii="Wingdings" w:hAnsi="Wingdings" w:hint="default"/>
      </w:rPr>
    </w:lvl>
    <w:lvl w:ilvl="3" w:tplc="0C090001" w:tentative="1">
      <w:start w:val="1"/>
      <w:numFmt w:val="bullet"/>
      <w:lvlText w:val=""/>
      <w:lvlJc w:val="left"/>
      <w:pPr>
        <w:ind w:left="4317" w:hanging="360"/>
      </w:pPr>
      <w:rPr>
        <w:rFonts w:ascii="Symbol" w:hAnsi="Symbol" w:hint="default"/>
      </w:rPr>
    </w:lvl>
    <w:lvl w:ilvl="4" w:tplc="0C090003" w:tentative="1">
      <w:start w:val="1"/>
      <w:numFmt w:val="bullet"/>
      <w:lvlText w:val="o"/>
      <w:lvlJc w:val="left"/>
      <w:pPr>
        <w:ind w:left="5037" w:hanging="360"/>
      </w:pPr>
      <w:rPr>
        <w:rFonts w:ascii="Courier New" w:hAnsi="Courier New" w:cs="Courier New" w:hint="default"/>
      </w:rPr>
    </w:lvl>
    <w:lvl w:ilvl="5" w:tplc="0C090005" w:tentative="1">
      <w:start w:val="1"/>
      <w:numFmt w:val="bullet"/>
      <w:lvlText w:val=""/>
      <w:lvlJc w:val="left"/>
      <w:pPr>
        <w:ind w:left="5757" w:hanging="360"/>
      </w:pPr>
      <w:rPr>
        <w:rFonts w:ascii="Wingdings" w:hAnsi="Wingdings" w:hint="default"/>
      </w:rPr>
    </w:lvl>
    <w:lvl w:ilvl="6" w:tplc="0C090001" w:tentative="1">
      <w:start w:val="1"/>
      <w:numFmt w:val="bullet"/>
      <w:lvlText w:val=""/>
      <w:lvlJc w:val="left"/>
      <w:pPr>
        <w:ind w:left="6477" w:hanging="360"/>
      </w:pPr>
      <w:rPr>
        <w:rFonts w:ascii="Symbol" w:hAnsi="Symbol" w:hint="default"/>
      </w:rPr>
    </w:lvl>
    <w:lvl w:ilvl="7" w:tplc="0C090003" w:tentative="1">
      <w:start w:val="1"/>
      <w:numFmt w:val="bullet"/>
      <w:lvlText w:val="o"/>
      <w:lvlJc w:val="left"/>
      <w:pPr>
        <w:ind w:left="7197" w:hanging="360"/>
      </w:pPr>
      <w:rPr>
        <w:rFonts w:ascii="Courier New" w:hAnsi="Courier New" w:cs="Courier New" w:hint="default"/>
      </w:rPr>
    </w:lvl>
    <w:lvl w:ilvl="8" w:tplc="0C090005" w:tentative="1">
      <w:start w:val="1"/>
      <w:numFmt w:val="bullet"/>
      <w:lvlText w:val=""/>
      <w:lvlJc w:val="left"/>
      <w:pPr>
        <w:ind w:left="7917" w:hanging="360"/>
      </w:pPr>
      <w:rPr>
        <w:rFonts w:ascii="Wingdings" w:hAnsi="Wingdings" w:hint="default"/>
      </w:rPr>
    </w:lvl>
  </w:abstractNum>
  <w:abstractNum w:abstractNumId="10" w15:restartNumberingAfterBreak="0">
    <w:nsid w:val="5BE51968"/>
    <w:multiLevelType w:val="hybridMultilevel"/>
    <w:tmpl w:val="B52CF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0D1BD1"/>
    <w:multiLevelType w:val="hybridMultilevel"/>
    <w:tmpl w:val="D786B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3E0AC3"/>
    <w:multiLevelType w:val="hybridMultilevel"/>
    <w:tmpl w:val="111EF2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BB9595C"/>
    <w:multiLevelType w:val="hybridMultilevel"/>
    <w:tmpl w:val="F38ABA1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4" w15:restartNumberingAfterBreak="0">
    <w:nsid w:val="799A4BB8"/>
    <w:multiLevelType w:val="hybridMultilevel"/>
    <w:tmpl w:val="36E09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F33C91"/>
    <w:multiLevelType w:val="hybridMultilevel"/>
    <w:tmpl w:val="8BEEAE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3"/>
  </w:num>
  <w:num w:numId="3">
    <w:abstractNumId w:val="3"/>
  </w:num>
  <w:num w:numId="4">
    <w:abstractNumId w:val="2"/>
  </w:num>
  <w:num w:numId="5">
    <w:abstractNumId w:val="5"/>
  </w:num>
  <w:num w:numId="6">
    <w:abstractNumId w:val="15"/>
  </w:num>
  <w:num w:numId="7">
    <w:abstractNumId w:val="8"/>
  </w:num>
  <w:num w:numId="8">
    <w:abstractNumId w:val="13"/>
  </w:num>
  <w:num w:numId="9">
    <w:abstractNumId w:val="12"/>
  </w:num>
  <w:num w:numId="10">
    <w:abstractNumId w:val="11"/>
  </w:num>
  <w:num w:numId="11">
    <w:abstractNumId w:val="7"/>
  </w:num>
  <w:num w:numId="12">
    <w:abstractNumId w:val="0"/>
  </w:num>
  <w:num w:numId="13">
    <w:abstractNumId w:val="10"/>
  </w:num>
  <w:num w:numId="14">
    <w:abstractNumId w:val="1"/>
  </w:num>
  <w:num w:numId="15">
    <w:abstractNumId w:val="14"/>
  </w:num>
  <w:num w:numId="16">
    <w:abstractNumId w:val="4"/>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5C"/>
    <w:rsid w:val="00064743"/>
    <w:rsid w:val="000B162E"/>
    <w:rsid w:val="000C23BD"/>
    <w:rsid w:val="000D233F"/>
    <w:rsid w:val="00252201"/>
    <w:rsid w:val="002C0F5C"/>
    <w:rsid w:val="004535C0"/>
    <w:rsid w:val="00486887"/>
    <w:rsid w:val="004A1FAB"/>
    <w:rsid w:val="0050737E"/>
    <w:rsid w:val="005179B1"/>
    <w:rsid w:val="005C3A91"/>
    <w:rsid w:val="0067124F"/>
    <w:rsid w:val="0067499D"/>
    <w:rsid w:val="00674BC6"/>
    <w:rsid w:val="00744F7F"/>
    <w:rsid w:val="007537F2"/>
    <w:rsid w:val="00756ED7"/>
    <w:rsid w:val="007A78BE"/>
    <w:rsid w:val="008D29FF"/>
    <w:rsid w:val="00900D81"/>
    <w:rsid w:val="00A378B6"/>
    <w:rsid w:val="00A7067E"/>
    <w:rsid w:val="00A755FB"/>
    <w:rsid w:val="00A83A49"/>
    <w:rsid w:val="00B5155A"/>
    <w:rsid w:val="00BD563F"/>
    <w:rsid w:val="00C166C8"/>
    <w:rsid w:val="00D5547D"/>
    <w:rsid w:val="00D76573"/>
    <w:rsid w:val="00D77111"/>
    <w:rsid w:val="00EB5D98"/>
    <w:rsid w:val="00F36119"/>
    <w:rsid w:val="00FB7323"/>
    <w:rsid w:val="00FD15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8282794"/>
  <w15:chartTrackingRefBased/>
  <w15:docId w15:val="{0D03A1E6-3C6B-44FB-9002-06E4040A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lang w:val="en-AU" w:eastAsia="en-US" w:bidi="ar-SA"/>
      </w:rPr>
    </w:rPrDefault>
    <w:pPrDefault>
      <w:pPr>
        <w:spacing w:before="120" w:after="1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4F7F"/>
    <w:pPr>
      <w:keepNext/>
      <w:keepLines/>
      <w:numPr>
        <w:numId w:val="1"/>
      </w:numPr>
      <w:spacing w:before="240" w:after="0"/>
      <w:contextualSpacing/>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44F7F"/>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FD15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F7F"/>
    <w:rPr>
      <w:rFonts w:ascii="Arial" w:eastAsiaTheme="majorEastAsia" w:hAnsi="Arial" w:cstheme="majorBidi"/>
      <w:b/>
      <w:szCs w:val="32"/>
    </w:rPr>
  </w:style>
  <w:style w:type="character" w:customStyle="1" w:styleId="Heading2Char">
    <w:name w:val="Heading 2 Char"/>
    <w:basedOn w:val="DefaultParagraphFont"/>
    <w:link w:val="Heading2"/>
    <w:uiPriority w:val="9"/>
    <w:rsid w:val="00744F7F"/>
    <w:rPr>
      <w:rFonts w:ascii="Arial" w:eastAsiaTheme="majorEastAsia" w:hAnsi="Arial" w:cstheme="majorBidi"/>
      <w:b/>
      <w:szCs w:val="26"/>
    </w:rPr>
  </w:style>
  <w:style w:type="paragraph" w:styleId="Subtitle">
    <w:name w:val="Subtitle"/>
    <w:basedOn w:val="Heading1"/>
    <w:next w:val="Normal"/>
    <w:link w:val="SubtitleChar"/>
    <w:uiPriority w:val="11"/>
    <w:qFormat/>
    <w:rsid w:val="00744F7F"/>
    <w:pPr>
      <w:numPr>
        <w:ilvl w:val="1"/>
        <w:numId w:val="0"/>
      </w:numPr>
      <w:ind w:left="720"/>
    </w:pPr>
    <w:rPr>
      <w:rFonts w:eastAsiaTheme="minorEastAsia"/>
      <w:spacing w:val="15"/>
    </w:rPr>
  </w:style>
  <w:style w:type="character" w:customStyle="1" w:styleId="SubtitleChar">
    <w:name w:val="Subtitle Char"/>
    <w:basedOn w:val="DefaultParagraphFont"/>
    <w:link w:val="Subtitle"/>
    <w:uiPriority w:val="11"/>
    <w:rsid w:val="00744F7F"/>
    <w:rPr>
      <w:rFonts w:ascii="Arial" w:eastAsiaTheme="minorEastAsia" w:hAnsi="Arial" w:cstheme="majorBidi"/>
      <w:b/>
      <w:spacing w:val="15"/>
      <w:szCs w:val="32"/>
    </w:rPr>
  </w:style>
  <w:style w:type="paragraph" w:customStyle="1" w:styleId="HeaderD">
    <w:name w:val="Header D"/>
    <w:basedOn w:val="Normal"/>
    <w:link w:val="HeaderDChar"/>
    <w:qFormat/>
    <w:rsid w:val="00744F7F"/>
    <w:pPr>
      <w:framePr w:wrap="around" w:vAnchor="text" w:hAnchor="text" w:y="1"/>
      <w:ind w:left="717" w:hanging="360"/>
      <w:contextualSpacing/>
    </w:pPr>
    <w:rPr>
      <w:b/>
    </w:rPr>
  </w:style>
  <w:style w:type="character" w:customStyle="1" w:styleId="HeaderDChar">
    <w:name w:val="Header D Char"/>
    <w:basedOn w:val="DefaultParagraphFont"/>
    <w:link w:val="HeaderD"/>
    <w:rsid w:val="00744F7F"/>
    <w:rPr>
      <w:rFonts w:ascii="Arial" w:hAnsi="Arial" w:cs="Arial"/>
      <w:b/>
    </w:rPr>
  </w:style>
  <w:style w:type="paragraph" w:styleId="Header">
    <w:name w:val="header"/>
    <w:basedOn w:val="Normal"/>
    <w:link w:val="HeaderChar"/>
    <w:uiPriority w:val="99"/>
    <w:unhideWhenUsed/>
    <w:rsid w:val="00FB7323"/>
    <w:pPr>
      <w:tabs>
        <w:tab w:val="center" w:pos="4513"/>
        <w:tab w:val="right" w:pos="9026"/>
      </w:tabs>
      <w:spacing w:before="0" w:after="0"/>
    </w:pPr>
  </w:style>
  <w:style w:type="character" w:customStyle="1" w:styleId="HeaderChar">
    <w:name w:val="Header Char"/>
    <w:basedOn w:val="DefaultParagraphFont"/>
    <w:link w:val="Header"/>
    <w:uiPriority w:val="99"/>
    <w:rsid w:val="00FB7323"/>
  </w:style>
  <w:style w:type="paragraph" w:styleId="Footer">
    <w:name w:val="footer"/>
    <w:basedOn w:val="Normal"/>
    <w:link w:val="FooterChar"/>
    <w:uiPriority w:val="99"/>
    <w:unhideWhenUsed/>
    <w:rsid w:val="00FB7323"/>
    <w:pPr>
      <w:tabs>
        <w:tab w:val="center" w:pos="4513"/>
        <w:tab w:val="right" w:pos="9026"/>
      </w:tabs>
      <w:spacing w:before="0" w:after="0"/>
    </w:pPr>
  </w:style>
  <w:style w:type="character" w:customStyle="1" w:styleId="FooterChar">
    <w:name w:val="Footer Char"/>
    <w:basedOn w:val="DefaultParagraphFont"/>
    <w:link w:val="Footer"/>
    <w:uiPriority w:val="99"/>
    <w:rsid w:val="00FB7323"/>
  </w:style>
  <w:style w:type="table" w:styleId="TableGrid">
    <w:name w:val="Table Grid"/>
    <w:basedOn w:val="TableNormal"/>
    <w:uiPriority w:val="39"/>
    <w:rsid w:val="00FB732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755FB"/>
    <w:pPr>
      <w:ind w:left="720"/>
      <w:contextualSpacing/>
    </w:pPr>
  </w:style>
  <w:style w:type="character" w:styleId="PlaceholderText">
    <w:name w:val="Placeholder Text"/>
    <w:basedOn w:val="DefaultParagraphFont"/>
    <w:uiPriority w:val="99"/>
    <w:semiHidden/>
    <w:rsid w:val="00674BC6"/>
    <w:rPr>
      <w:color w:val="808080"/>
    </w:rPr>
  </w:style>
  <w:style w:type="paragraph" w:styleId="BalloonText">
    <w:name w:val="Balloon Text"/>
    <w:basedOn w:val="Normal"/>
    <w:link w:val="BalloonTextChar"/>
    <w:uiPriority w:val="99"/>
    <w:semiHidden/>
    <w:unhideWhenUsed/>
    <w:rsid w:val="007537F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7F2"/>
    <w:rPr>
      <w:rFonts w:ascii="Segoe UI" w:hAnsi="Segoe UI" w:cs="Segoe UI"/>
      <w:sz w:val="18"/>
      <w:szCs w:val="18"/>
    </w:rPr>
  </w:style>
  <w:style w:type="character" w:customStyle="1" w:styleId="Heading3Char">
    <w:name w:val="Heading 3 Char"/>
    <w:basedOn w:val="DefaultParagraphFont"/>
    <w:link w:val="Heading3"/>
    <w:uiPriority w:val="9"/>
    <w:semiHidden/>
    <w:rsid w:val="00FD15BE"/>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basedOn w:val="DefaultParagraphFont"/>
    <w:link w:val="ListParagraph"/>
    <w:uiPriority w:val="34"/>
    <w:rsid w:val="00FD1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2DB52-D45B-4A6C-935E-59391C750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Nation</dc:creator>
  <cp:keywords/>
  <dc:description/>
  <cp:lastModifiedBy>Chris Donnelly</cp:lastModifiedBy>
  <cp:revision>4</cp:revision>
  <cp:lastPrinted>2020-07-15T01:59:00Z</cp:lastPrinted>
  <dcterms:created xsi:type="dcterms:W3CDTF">2020-08-21T01:07:00Z</dcterms:created>
  <dcterms:modified xsi:type="dcterms:W3CDTF">2020-08-21T01:17:00Z</dcterms:modified>
</cp:coreProperties>
</file>