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A6FE283" w:rsidR="0035226C" w:rsidRDefault="00EB60F5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HAZARD REPORT FORM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151"/>
        <w:gridCol w:w="380"/>
        <w:gridCol w:w="539"/>
        <w:gridCol w:w="788"/>
        <w:gridCol w:w="350"/>
        <w:gridCol w:w="211"/>
        <w:gridCol w:w="567"/>
        <w:gridCol w:w="287"/>
        <w:gridCol w:w="280"/>
        <w:gridCol w:w="50"/>
        <w:gridCol w:w="182"/>
        <w:gridCol w:w="335"/>
        <w:gridCol w:w="638"/>
        <w:gridCol w:w="74"/>
        <w:gridCol w:w="305"/>
        <w:gridCol w:w="1267"/>
        <w:gridCol w:w="274"/>
        <w:gridCol w:w="283"/>
        <w:gridCol w:w="420"/>
        <w:gridCol w:w="236"/>
        <w:gridCol w:w="87"/>
        <w:gridCol w:w="554"/>
        <w:gridCol w:w="1066"/>
      </w:tblGrid>
      <w:tr w:rsidR="00EB60F5" w:rsidRPr="00EB60F5" w14:paraId="6A2A3AD1" w14:textId="77777777" w:rsidTr="00DE554E">
        <w:trPr>
          <w:trHeight w:val="283"/>
          <w:jc w:val="center"/>
        </w:trPr>
        <w:tc>
          <w:tcPr>
            <w:tcW w:w="3397" w:type="dxa"/>
            <w:gridSpan w:val="5"/>
            <w:tcBorders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151A071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t>REPORTED BY (NAME)</w:t>
            </w:r>
          </w:p>
        </w:tc>
        <w:tc>
          <w:tcPr>
            <w:tcW w:w="2900" w:type="dxa"/>
            <w:gridSpan w:val="9"/>
            <w:tcBorders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384FBA0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2859" w:type="dxa"/>
            <w:gridSpan w:val="7"/>
            <w:tcBorders>
              <w:left w:val="single" w:sz="4" w:space="0" w:color="auto"/>
            </w:tcBorders>
            <w:shd w:val="clear" w:color="auto" w:fill="C9B5EF" w:themeFill="accent2"/>
            <w:vAlign w:val="center"/>
          </w:tcPr>
          <w:p w14:paraId="6FB5E42A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07" w:type="dxa"/>
            <w:gridSpan w:val="3"/>
            <w:tcBorders>
              <w:left w:val="single" w:sz="4" w:space="0" w:color="auto"/>
            </w:tcBorders>
            <w:shd w:val="clear" w:color="auto" w:fill="C9B5EF" w:themeFill="accent2"/>
            <w:vAlign w:val="center"/>
          </w:tcPr>
          <w:p w14:paraId="2FFF248E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t>TIME</w:t>
            </w:r>
          </w:p>
        </w:tc>
      </w:tr>
      <w:tr w:rsidR="00EB60F5" w:rsidRPr="00EB60F5" w14:paraId="6DCAB211" w14:textId="77777777" w:rsidTr="00DE554E">
        <w:trPr>
          <w:trHeight w:val="397"/>
          <w:jc w:val="center"/>
        </w:trPr>
        <w:tc>
          <w:tcPr>
            <w:tcW w:w="3397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1F5EF5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instrText xml:space="preserve"> </w:instrText>
            </w:r>
            <w:bookmarkStart w:id="0" w:name="Text1"/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instrText xml:space="preserve">FORMTEXT </w:instrText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00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B8AC095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instrText xml:space="preserve"> </w:instrText>
            </w:r>
            <w:bookmarkStart w:id="1" w:name="Text2"/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instrText xml:space="preserve">FORMTEXT </w:instrText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5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AFD66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83A20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eastAsia="Calibri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  <w:r w:rsidRPr="00EB60F5">
              <w:rPr>
                <w:rFonts w:ascii="Noto Serif Armenian Light" w:eastAsia="Calibri" w:hAnsi="Noto Serif Armenian Light"/>
                <w:color w:val="000000"/>
                <w:sz w:val="20"/>
                <w:szCs w:val="20"/>
              </w:rPr>
              <w:t xml:space="preserve">                        AM/PM</w:t>
            </w:r>
          </w:p>
        </w:tc>
      </w:tr>
      <w:tr w:rsidR="00EB60F5" w:rsidRPr="00EB60F5" w14:paraId="646CAC54" w14:textId="77777777" w:rsidTr="0076454E">
        <w:trPr>
          <w:trHeight w:val="227"/>
          <w:jc w:val="center"/>
        </w:trPr>
        <w:tc>
          <w:tcPr>
            <w:tcW w:w="10863" w:type="dxa"/>
            <w:gridSpan w:val="24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141E2B37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IDENTIFY THE HAZARD AND REPORT – MAKE THE AREA SAFE BEFORE REPORTING</w:t>
            </w:r>
          </w:p>
        </w:tc>
      </w:tr>
      <w:tr w:rsidR="00EB60F5" w:rsidRPr="00EB60F5" w14:paraId="2DEE467C" w14:textId="77777777" w:rsidTr="00DE554E">
        <w:trPr>
          <w:trHeight w:val="570"/>
          <w:jc w:val="center"/>
        </w:trPr>
        <w:tc>
          <w:tcPr>
            <w:tcW w:w="3397" w:type="dxa"/>
            <w:gridSpan w:val="5"/>
            <w:shd w:val="clear" w:color="auto" w:fill="FFFAEC" w:themeFill="accent4"/>
          </w:tcPr>
          <w:p w14:paraId="381BFA11" w14:textId="77777777" w:rsidR="00EB60F5" w:rsidRPr="00EB60F5" w:rsidRDefault="00EB60F5" w:rsidP="0076454E">
            <w:pPr>
              <w:spacing w:before="40" w:after="0"/>
              <w:ind w:left="-57" w:right="-284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Specific location of the hazard:</w:t>
            </w:r>
          </w:p>
          <w:p w14:paraId="24553911" w14:textId="77777777" w:rsidR="00EB60F5" w:rsidRPr="00EB60F5" w:rsidRDefault="00EB60F5" w:rsidP="0076454E">
            <w:pPr>
              <w:spacing w:before="40" w:after="0"/>
              <w:ind w:left="-57" w:right="-284"/>
              <w:rPr>
                <w:rFonts w:ascii="Noto Serif Armenian Light" w:hAnsi="Noto Serif Armenian Light"/>
                <w:b/>
                <w:i/>
                <w:color w:val="00B050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i/>
                <w:color w:val="000000"/>
                <w:sz w:val="18"/>
                <w:szCs w:val="18"/>
              </w:rPr>
              <w:t>e.g. 3</w:t>
            </w:r>
            <w:r w:rsidRPr="00EB60F5">
              <w:rPr>
                <w:rFonts w:ascii="Noto Serif Armenian Light" w:hAnsi="Noto Serif Armenian Light"/>
                <w:i/>
                <w:color w:val="000000"/>
                <w:sz w:val="18"/>
                <w:szCs w:val="18"/>
                <w:vertAlign w:val="superscript"/>
              </w:rPr>
              <w:t>rd</w:t>
            </w:r>
            <w:r w:rsidRPr="00EB60F5">
              <w:rPr>
                <w:rFonts w:ascii="Noto Serif Armenian Light" w:hAnsi="Noto Serif Armenian Light"/>
                <w:i/>
                <w:color w:val="000000"/>
                <w:sz w:val="18"/>
                <w:szCs w:val="18"/>
              </w:rPr>
              <w:t xml:space="preserve"> floor - cupboard next to stairwell</w:t>
            </w:r>
          </w:p>
        </w:tc>
        <w:tc>
          <w:tcPr>
            <w:tcW w:w="7466" w:type="dxa"/>
            <w:gridSpan w:val="19"/>
            <w:shd w:val="clear" w:color="auto" w:fill="auto"/>
            <w:vAlign w:val="center"/>
          </w:tcPr>
          <w:p w14:paraId="747B0150" w14:textId="77777777" w:rsidR="00EB60F5" w:rsidRPr="00EB60F5" w:rsidRDefault="00EB60F5" w:rsidP="0076454E">
            <w:pPr>
              <w:spacing w:after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</w:instrText>
            </w:r>
            <w:bookmarkStart w:id="3" w:name="Text3"/>
            <w:r w:rsidRPr="00EB60F5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FORMTEXT </w:instrText>
            </w:r>
            <w:r w:rsidRPr="00EB60F5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EB60F5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B60F5" w:rsidRPr="00EB60F5" w14:paraId="0FF9D34B" w14:textId="77777777" w:rsidTr="00DE554E">
        <w:trPr>
          <w:trHeight w:val="846"/>
          <w:jc w:val="center"/>
        </w:trPr>
        <w:tc>
          <w:tcPr>
            <w:tcW w:w="3397" w:type="dxa"/>
            <w:gridSpan w:val="5"/>
            <w:shd w:val="clear" w:color="auto" w:fill="FFFAEC" w:themeFill="accent4"/>
          </w:tcPr>
          <w:p w14:paraId="2912D698" w14:textId="77777777" w:rsidR="00EB60F5" w:rsidRPr="00EB60F5" w:rsidRDefault="00EB60F5" w:rsidP="0076454E">
            <w:pPr>
              <w:spacing w:before="40" w:after="0"/>
              <w:ind w:left="-57" w:right="-284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Describe the Hazard – what do you see?</w:t>
            </w:r>
          </w:p>
        </w:tc>
        <w:tc>
          <w:tcPr>
            <w:tcW w:w="7466" w:type="dxa"/>
            <w:gridSpan w:val="19"/>
            <w:shd w:val="clear" w:color="auto" w:fill="auto"/>
            <w:vAlign w:val="center"/>
          </w:tcPr>
          <w:p w14:paraId="52BF4D00" w14:textId="77777777" w:rsidR="00EB60F5" w:rsidRPr="00EB60F5" w:rsidRDefault="00EB60F5" w:rsidP="0076454E">
            <w:pPr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</w:instrText>
            </w:r>
            <w:bookmarkStart w:id="4" w:name="Text4"/>
            <w:r w:rsidRPr="00EB60F5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FORMTEXT </w:instrText>
            </w:r>
            <w:r w:rsidRPr="00EB60F5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EB60F5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B60F5" w:rsidRPr="00EB60F5" w14:paraId="68B34E06" w14:textId="77777777" w:rsidTr="0076454E">
        <w:trPr>
          <w:trHeight w:val="227"/>
          <w:jc w:val="center"/>
        </w:trPr>
        <w:tc>
          <w:tcPr>
            <w:tcW w:w="10863" w:type="dxa"/>
            <w:gridSpan w:val="24"/>
            <w:shd w:val="clear" w:color="auto" w:fill="C9B5EF" w:themeFill="accent2"/>
            <w:vAlign w:val="center"/>
          </w:tcPr>
          <w:p w14:paraId="7E2B92FF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 xml:space="preserve">ASSESS THE RISK.  </w:t>
            </w:r>
            <w:r w:rsidRPr="00EB60F5">
              <w:rPr>
                <w:rFonts w:ascii="Noto Serif Armenian Light" w:hAnsi="Noto Serif Armenian Light"/>
                <w:i/>
                <w:sz w:val="20"/>
                <w:szCs w:val="20"/>
              </w:rPr>
              <w:t>Refer to Risk Matrix.  Enter results of risk evaluation below.</w:t>
            </w:r>
          </w:p>
        </w:tc>
      </w:tr>
      <w:tr w:rsidR="00EB60F5" w:rsidRPr="00EB60F5" w14:paraId="36AFF094" w14:textId="77777777" w:rsidTr="0076454E">
        <w:trPr>
          <w:trHeight w:val="3493"/>
          <w:jc w:val="center"/>
        </w:trPr>
        <w:tc>
          <w:tcPr>
            <w:tcW w:w="10863" w:type="dxa"/>
            <w:gridSpan w:val="24"/>
            <w:shd w:val="clear" w:color="auto" w:fill="FFFFFF"/>
            <w:vAlign w:val="center"/>
          </w:tcPr>
          <w:tbl>
            <w:tblPr>
              <w:tblW w:w="9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1652"/>
              <w:gridCol w:w="711"/>
              <w:gridCol w:w="6"/>
              <w:gridCol w:w="1267"/>
              <w:gridCol w:w="1276"/>
              <w:gridCol w:w="1276"/>
              <w:gridCol w:w="1276"/>
              <w:gridCol w:w="1275"/>
            </w:tblGrid>
            <w:tr w:rsidR="00EB60F5" w:rsidRPr="00EB60F5" w14:paraId="24480561" w14:textId="77777777" w:rsidTr="0076454E">
              <w:trPr>
                <w:trHeight w:val="435"/>
                <w:jc w:val="center"/>
              </w:trPr>
              <w:tc>
                <w:tcPr>
                  <w:tcW w:w="3264" w:type="dxa"/>
                  <w:gridSpan w:val="4"/>
                  <w:vMerge w:val="restart"/>
                  <w:shd w:val="clear" w:color="auto" w:fill="auto"/>
                  <w:vAlign w:val="center"/>
                </w:tcPr>
                <w:p w14:paraId="41C53317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Risk Assessment Matrix</w:t>
                  </w:r>
                </w:p>
              </w:tc>
              <w:tc>
                <w:tcPr>
                  <w:tcW w:w="6370" w:type="dxa"/>
                  <w:gridSpan w:val="5"/>
                  <w:shd w:val="clear" w:color="auto" w:fill="0070C0"/>
                  <w:vAlign w:val="center"/>
                </w:tcPr>
                <w:p w14:paraId="4545DD4F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LIKELIHOOD</w:t>
                  </w:r>
                </w:p>
              </w:tc>
            </w:tr>
            <w:tr w:rsidR="00EB60F5" w:rsidRPr="00EB60F5" w14:paraId="1FB3A0BB" w14:textId="77777777" w:rsidTr="0076454E">
              <w:trPr>
                <w:trHeight w:val="435"/>
                <w:jc w:val="center"/>
              </w:trPr>
              <w:tc>
                <w:tcPr>
                  <w:tcW w:w="3264" w:type="dxa"/>
                  <w:gridSpan w:val="4"/>
                  <w:vMerge/>
                  <w:shd w:val="clear" w:color="auto" w:fill="auto"/>
                </w:tcPr>
                <w:p w14:paraId="7A03205E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shd w:val="clear" w:color="auto" w:fill="9CC2E5"/>
                  <w:vAlign w:val="center"/>
                </w:tcPr>
                <w:p w14:paraId="64FDB6F3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Rare</w:t>
                  </w:r>
                </w:p>
              </w:tc>
              <w:tc>
                <w:tcPr>
                  <w:tcW w:w="1276" w:type="dxa"/>
                  <w:shd w:val="clear" w:color="auto" w:fill="9CC2E5"/>
                  <w:vAlign w:val="center"/>
                </w:tcPr>
                <w:p w14:paraId="74606B68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Unlikely</w:t>
                  </w:r>
                </w:p>
              </w:tc>
              <w:tc>
                <w:tcPr>
                  <w:tcW w:w="1276" w:type="dxa"/>
                  <w:shd w:val="clear" w:color="auto" w:fill="9CC2E5"/>
                  <w:vAlign w:val="center"/>
                </w:tcPr>
                <w:p w14:paraId="32055A89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Possible</w:t>
                  </w:r>
                </w:p>
              </w:tc>
              <w:tc>
                <w:tcPr>
                  <w:tcW w:w="1276" w:type="dxa"/>
                  <w:shd w:val="clear" w:color="auto" w:fill="9CC2E5"/>
                  <w:vAlign w:val="center"/>
                </w:tcPr>
                <w:p w14:paraId="126F0706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Probable</w:t>
                  </w:r>
                </w:p>
              </w:tc>
              <w:tc>
                <w:tcPr>
                  <w:tcW w:w="1275" w:type="dxa"/>
                  <w:shd w:val="clear" w:color="auto" w:fill="9CC2E5"/>
                  <w:vAlign w:val="center"/>
                </w:tcPr>
                <w:p w14:paraId="486D2F12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Almost Certain</w:t>
                  </w:r>
                </w:p>
              </w:tc>
            </w:tr>
            <w:tr w:rsidR="00EB60F5" w:rsidRPr="00EB60F5" w14:paraId="50BEA1BD" w14:textId="77777777" w:rsidTr="0076454E">
              <w:trPr>
                <w:trHeight w:val="349"/>
                <w:jc w:val="center"/>
              </w:trPr>
              <w:tc>
                <w:tcPr>
                  <w:tcW w:w="3264" w:type="dxa"/>
                  <w:gridSpan w:val="4"/>
                  <w:vMerge/>
                  <w:shd w:val="clear" w:color="auto" w:fill="auto"/>
                </w:tcPr>
                <w:p w14:paraId="4929DB95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vAlign w:val="center"/>
                </w:tcPr>
                <w:p w14:paraId="65D9BF10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D83C424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3089887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BD07233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6B9CB71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E</w:t>
                  </w:r>
                </w:p>
              </w:tc>
            </w:tr>
            <w:tr w:rsidR="00EB60F5" w:rsidRPr="00EB60F5" w14:paraId="1824EF3A" w14:textId="77777777" w:rsidTr="0076454E">
              <w:trPr>
                <w:trHeight w:val="435"/>
                <w:jc w:val="center"/>
              </w:trPr>
              <w:tc>
                <w:tcPr>
                  <w:tcW w:w="895" w:type="dxa"/>
                  <w:vMerge w:val="restart"/>
                  <w:shd w:val="clear" w:color="auto" w:fill="0070C0"/>
                  <w:textDirection w:val="btLr"/>
                  <w:vAlign w:val="center"/>
                </w:tcPr>
                <w:p w14:paraId="3C4FBAE2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CONSEQUENCES</w:t>
                  </w:r>
                </w:p>
              </w:tc>
              <w:tc>
                <w:tcPr>
                  <w:tcW w:w="1652" w:type="dxa"/>
                  <w:shd w:val="clear" w:color="auto" w:fill="9CC2E5"/>
                  <w:vAlign w:val="center"/>
                </w:tcPr>
                <w:p w14:paraId="59C1472B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Catastrophic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66D41901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3" w:type="dxa"/>
                  <w:gridSpan w:val="2"/>
                  <w:shd w:val="clear" w:color="auto" w:fill="FFC000"/>
                  <w:vAlign w:val="center"/>
                </w:tcPr>
                <w:p w14:paraId="71D03A24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11</w:t>
                  </w:r>
                </w:p>
              </w:tc>
              <w:tc>
                <w:tcPr>
                  <w:tcW w:w="1276" w:type="dxa"/>
                  <w:shd w:val="clear" w:color="auto" w:fill="FFC000"/>
                  <w:vAlign w:val="center"/>
                </w:tcPr>
                <w:p w14:paraId="5C535DCE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16</w:t>
                  </w:r>
                </w:p>
              </w:tc>
              <w:tc>
                <w:tcPr>
                  <w:tcW w:w="1276" w:type="dxa"/>
                  <w:shd w:val="clear" w:color="auto" w:fill="FF0000"/>
                  <w:vAlign w:val="center"/>
                </w:tcPr>
                <w:p w14:paraId="054282E1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High 20</w:t>
                  </w:r>
                </w:p>
              </w:tc>
              <w:tc>
                <w:tcPr>
                  <w:tcW w:w="1276" w:type="dxa"/>
                  <w:shd w:val="clear" w:color="auto" w:fill="FF0000"/>
                  <w:vAlign w:val="center"/>
                </w:tcPr>
                <w:p w14:paraId="63A39973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High 23</w:t>
                  </w:r>
                </w:p>
              </w:tc>
              <w:tc>
                <w:tcPr>
                  <w:tcW w:w="1275" w:type="dxa"/>
                  <w:shd w:val="clear" w:color="auto" w:fill="FF0000"/>
                  <w:vAlign w:val="center"/>
                </w:tcPr>
                <w:p w14:paraId="1642B4F6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High 25</w:t>
                  </w:r>
                </w:p>
              </w:tc>
            </w:tr>
            <w:tr w:rsidR="00EB60F5" w:rsidRPr="00EB60F5" w14:paraId="276D3A7E" w14:textId="77777777" w:rsidTr="0076454E">
              <w:trPr>
                <w:trHeight w:val="435"/>
                <w:jc w:val="center"/>
              </w:trPr>
              <w:tc>
                <w:tcPr>
                  <w:tcW w:w="895" w:type="dxa"/>
                  <w:vMerge/>
                  <w:shd w:val="clear" w:color="auto" w:fill="0070C0"/>
                </w:tcPr>
                <w:p w14:paraId="5BFA3DD7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  <w:shd w:val="clear" w:color="auto" w:fill="9CC2E5"/>
                  <w:vAlign w:val="center"/>
                </w:tcPr>
                <w:p w14:paraId="2A233CAB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Major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24DB449D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3" w:type="dxa"/>
                  <w:gridSpan w:val="2"/>
                  <w:shd w:val="clear" w:color="auto" w:fill="00B050"/>
                  <w:vAlign w:val="center"/>
                </w:tcPr>
                <w:p w14:paraId="0AE4025F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7</w:t>
                  </w:r>
                </w:p>
              </w:tc>
              <w:tc>
                <w:tcPr>
                  <w:tcW w:w="1276" w:type="dxa"/>
                  <w:shd w:val="clear" w:color="auto" w:fill="FFC000"/>
                  <w:vAlign w:val="center"/>
                </w:tcPr>
                <w:p w14:paraId="683BA6FD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12</w:t>
                  </w:r>
                </w:p>
              </w:tc>
              <w:tc>
                <w:tcPr>
                  <w:tcW w:w="1276" w:type="dxa"/>
                  <w:shd w:val="clear" w:color="auto" w:fill="FFC000"/>
                  <w:vAlign w:val="center"/>
                </w:tcPr>
                <w:p w14:paraId="538225C1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17</w:t>
                  </w:r>
                </w:p>
              </w:tc>
              <w:tc>
                <w:tcPr>
                  <w:tcW w:w="1276" w:type="dxa"/>
                  <w:shd w:val="clear" w:color="auto" w:fill="FF0000"/>
                  <w:vAlign w:val="center"/>
                </w:tcPr>
                <w:p w14:paraId="42EF41E4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High 21</w:t>
                  </w:r>
                </w:p>
              </w:tc>
              <w:tc>
                <w:tcPr>
                  <w:tcW w:w="1275" w:type="dxa"/>
                  <w:shd w:val="clear" w:color="auto" w:fill="FF0000"/>
                  <w:vAlign w:val="center"/>
                </w:tcPr>
                <w:p w14:paraId="6FBFAD6E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High 24</w:t>
                  </w:r>
                </w:p>
              </w:tc>
            </w:tr>
            <w:tr w:rsidR="00EB60F5" w:rsidRPr="00EB60F5" w14:paraId="761466BB" w14:textId="77777777" w:rsidTr="0076454E">
              <w:trPr>
                <w:trHeight w:val="435"/>
                <w:jc w:val="center"/>
              </w:trPr>
              <w:tc>
                <w:tcPr>
                  <w:tcW w:w="895" w:type="dxa"/>
                  <w:vMerge/>
                  <w:shd w:val="clear" w:color="auto" w:fill="0070C0"/>
                </w:tcPr>
                <w:p w14:paraId="2469AC0C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  <w:shd w:val="clear" w:color="auto" w:fill="9CC2E5"/>
                  <w:vAlign w:val="center"/>
                </w:tcPr>
                <w:p w14:paraId="04FA0BA6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079D9721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3" w:type="dxa"/>
                  <w:gridSpan w:val="2"/>
                  <w:shd w:val="clear" w:color="auto" w:fill="00B050"/>
                  <w:vAlign w:val="center"/>
                </w:tcPr>
                <w:p w14:paraId="43BB8CD4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4</w:t>
                  </w:r>
                </w:p>
              </w:tc>
              <w:tc>
                <w:tcPr>
                  <w:tcW w:w="1276" w:type="dxa"/>
                  <w:shd w:val="clear" w:color="auto" w:fill="00B050"/>
                  <w:vAlign w:val="center"/>
                </w:tcPr>
                <w:p w14:paraId="0D167191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8</w:t>
                  </w:r>
                </w:p>
              </w:tc>
              <w:tc>
                <w:tcPr>
                  <w:tcW w:w="1276" w:type="dxa"/>
                  <w:shd w:val="clear" w:color="auto" w:fill="FFC000"/>
                  <w:vAlign w:val="center"/>
                </w:tcPr>
                <w:p w14:paraId="310F8545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13</w:t>
                  </w:r>
                </w:p>
              </w:tc>
              <w:tc>
                <w:tcPr>
                  <w:tcW w:w="1276" w:type="dxa"/>
                  <w:shd w:val="clear" w:color="auto" w:fill="FFC000"/>
                  <w:vAlign w:val="center"/>
                </w:tcPr>
                <w:p w14:paraId="3B786762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18</w:t>
                  </w:r>
                </w:p>
              </w:tc>
              <w:tc>
                <w:tcPr>
                  <w:tcW w:w="1275" w:type="dxa"/>
                  <w:shd w:val="clear" w:color="auto" w:fill="FF0000"/>
                  <w:vAlign w:val="center"/>
                </w:tcPr>
                <w:p w14:paraId="1522E0BD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High 22</w:t>
                  </w:r>
                </w:p>
              </w:tc>
            </w:tr>
            <w:tr w:rsidR="00EB60F5" w:rsidRPr="00EB60F5" w14:paraId="7D323E44" w14:textId="77777777" w:rsidTr="0076454E">
              <w:trPr>
                <w:trHeight w:val="435"/>
                <w:jc w:val="center"/>
              </w:trPr>
              <w:tc>
                <w:tcPr>
                  <w:tcW w:w="895" w:type="dxa"/>
                  <w:vMerge/>
                  <w:shd w:val="clear" w:color="auto" w:fill="0070C0"/>
                </w:tcPr>
                <w:p w14:paraId="07B61D5B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  <w:shd w:val="clear" w:color="auto" w:fill="9CC2E5"/>
                  <w:vAlign w:val="center"/>
                </w:tcPr>
                <w:p w14:paraId="7090E4A0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Minor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019FD3A7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3" w:type="dxa"/>
                  <w:gridSpan w:val="2"/>
                  <w:shd w:val="clear" w:color="auto" w:fill="00B050"/>
                  <w:vAlign w:val="center"/>
                </w:tcPr>
                <w:p w14:paraId="6B875527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2</w:t>
                  </w:r>
                </w:p>
              </w:tc>
              <w:tc>
                <w:tcPr>
                  <w:tcW w:w="1276" w:type="dxa"/>
                  <w:shd w:val="clear" w:color="auto" w:fill="00B050"/>
                  <w:vAlign w:val="center"/>
                </w:tcPr>
                <w:p w14:paraId="41DAAECF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5</w:t>
                  </w:r>
                </w:p>
              </w:tc>
              <w:tc>
                <w:tcPr>
                  <w:tcW w:w="1276" w:type="dxa"/>
                  <w:shd w:val="clear" w:color="auto" w:fill="00B050"/>
                  <w:vAlign w:val="center"/>
                </w:tcPr>
                <w:p w14:paraId="7D7100F4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9</w:t>
                  </w:r>
                </w:p>
              </w:tc>
              <w:tc>
                <w:tcPr>
                  <w:tcW w:w="1276" w:type="dxa"/>
                  <w:shd w:val="clear" w:color="auto" w:fill="FFC000"/>
                  <w:vAlign w:val="center"/>
                </w:tcPr>
                <w:p w14:paraId="733E94F6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14</w:t>
                  </w:r>
                </w:p>
              </w:tc>
              <w:tc>
                <w:tcPr>
                  <w:tcW w:w="1275" w:type="dxa"/>
                  <w:shd w:val="clear" w:color="auto" w:fill="FFC000"/>
                  <w:vAlign w:val="center"/>
                </w:tcPr>
                <w:p w14:paraId="42E5992D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19</w:t>
                  </w:r>
                </w:p>
              </w:tc>
            </w:tr>
            <w:tr w:rsidR="00EB60F5" w:rsidRPr="00EB60F5" w14:paraId="25645B5B" w14:textId="77777777" w:rsidTr="0076454E">
              <w:trPr>
                <w:trHeight w:val="435"/>
                <w:jc w:val="center"/>
              </w:trPr>
              <w:tc>
                <w:tcPr>
                  <w:tcW w:w="895" w:type="dxa"/>
                  <w:vMerge/>
                  <w:shd w:val="clear" w:color="auto" w:fill="0070C0"/>
                </w:tcPr>
                <w:p w14:paraId="0B8BBEA0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  <w:shd w:val="clear" w:color="auto" w:fill="9CC2E5"/>
                  <w:vAlign w:val="center"/>
                </w:tcPr>
                <w:p w14:paraId="0B1CC6C9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Insignificant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6A02CB82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3" w:type="dxa"/>
                  <w:gridSpan w:val="2"/>
                  <w:shd w:val="clear" w:color="auto" w:fill="00B050"/>
                  <w:vAlign w:val="center"/>
                </w:tcPr>
                <w:p w14:paraId="084626CD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1</w:t>
                  </w:r>
                </w:p>
              </w:tc>
              <w:tc>
                <w:tcPr>
                  <w:tcW w:w="1276" w:type="dxa"/>
                  <w:shd w:val="clear" w:color="auto" w:fill="00B050"/>
                  <w:vAlign w:val="center"/>
                </w:tcPr>
                <w:p w14:paraId="064B4185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3</w:t>
                  </w:r>
                </w:p>
              </w:tc>
              <w:tc>
                <w:tcPr>
                  <w:tcW w:w="1276" w:type="dxa"/>
                  <w:shd w:val="clear" w:color="auto" w:fill="00B050"/>
                  <w:vAlign w:val="center"/>
                </w:tcPr>
                <w:p w14:paraId="101D43E4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6</w:t>
                  </w:r>
                </w:p>
              </w:tc>
              <w:tc>
                <w:tcPr>
                  <w:tcW w:w="1276" w:type="dxa"/>
                  <w:shd w:val="clear" w:color="auto" w:fill="00B050"/>
                  <w:vAlign w:val="center"/>
                </w:tcPr>
                <w:p w14:paraId="4DC23AA0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Low 10</w:t>
                  </w:r>
                </w:p>
              </w:tc>
              <w:tc>
                <w:tcPr>
                  <w:tcW w:w="1275" w:type="dxa"/>
                  <w:shd w:val="clear" w:color="auto" w:fill="FFC000"/>
                  <w:vAlign w:val="center"/>
                </w:tcPr>
                <w:p w14:paraId="2F4FD9D4" w14:textId="77777777" w:rsidR="00EB60F5" w:rsidRPr="00EB60F5" w:rsidRDefault="00EB60F5" w:rsidP="0076454E">
                  <w:pPr>
                    <w:spacing w:after="0"/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</w:pPr>
                  <w:r w:rsidRPr="00EB60F5">
                    <w:rPr>
                      <w:rFonts w:ascii="Noto Serif Armenian Light" w:eastAsia="Calibri" w:hAnsi="Noto Serif Armenian Light" w:cs="Times New Roman"/>
                      <w:sz w:val="18"/>
                      <w:szCs w:val="18"/>
                    </w:rPr>
                    <w:t>Medium 15</w:t>
                  </w:r>
                </w:p>
              </w:tc>
            </w:tr>
          </w:tbl>
          <w:p w14:paraId="16117486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  <w:tr w:rsidR="00EB60F5" w:rsidRPr="00EB60F5" w14:paraId="48E8D475" w14:textId="77777777" w:rsidTr="00DE554E">
        <w:trPr>
          <w:trHeight w:val="536"/>
          <w:jc w:val="center"/>
        </w:trPr>
        <w:tc>
          <w:tcPr>
            <w:tcW w:w="2609" w:type="dxa"/>
            <w:gridSpan w:val="4"/>
            <w:shd w:val="clear" w:color="auto" w:fill="FFFFFF"/>
            <w:vAlign w:val="center"/>
          </w:tcPr>
          <w:p w14:paraId="16AD2493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Likelihood</w:t>
            </w:r>
          </w:p>
          <w:p w14:paraId="0B60E7D5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(A-E)</w:t>
            </w:r>
          </w:p>
        </w:tc>
        <w:tc>
          <w:tcPr>
            <w:tcW w:w="2715" w:type="dxa"/>
            <w:gridSpan w:val="8"/>
            <w:shd w:val="clear" w:color="auto" w:fill="FFFFFF"/>
            <w:vAlign w:val="center"/>
          </w:tcPr>
          <w:p w14:paraId="1FAA9459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Consequence</w:t>
            </w:r>
          </w:p>
          <w:p w14:paraId="6E09D61F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(1-5)</w:t>
            </w:r>
          </w:p>
        </w:tc>
        <w:tc>
          <w:tcPr>
            <w:tcW w:w="2619" w:type="dxa"/>
            <w:gridSpan w:val="5"/>
            <w:shd w:val="clear" w:color="auto" w:fill="FFFFFF"/>
            <w:vAlign w:val="center"/>
          </w:tcPr>
          <w:p w14:paraId="0A686185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Risk Score</w:t>
            </w:r>
          </w:p>
          <w:p w14:paraId="6171E157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(1-25)</w:t>
            </w:r>
          </w:p>
        </w:tc>
        <w:tc>
          <w:tcPr>
            <w:tcW w:w="2920" w:type="dxa"/>
            <w:gridSpan w:val="7"/>
            <w:shd w:val="clear" w:color="auto" w:fill="FFFFFF"/>
            <w:vAlign w:val="center"/>
          </w:tcPr>
          <w:p w14:paraId="68DE9F05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Risk Level</w:t>
            </w:r>
          </w:p>
          <w:p w14:paraId="3F87698B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(H-M-L)</w:t>
            </w:r>
          </w:p>
        </w:tc>
      </w:tr>
      <w:tr w:rsidR="00EB60F5" w:rsidRPr="00EB60F5" w14:paraId="108CAF39" w14:textId="77777777" w:rsidTr="00DE554E">
        <w:trPr>
          <w:trHeight w:val="538"/>
          <w:jc w:val="center"/>
        </w:trPr>
        <w:tc>
          <w:tcPr>
            <w:tcW w:w="2609" w:type="dxa"/>
            <w:gridSpan w:val="4"/>
            <w:shd w:val="clear" w:color="auto" w:fill="FFFFFF"/>
            <w:vAlign w:val="center"/>
          </w:tcPr>
          <w:p w14:paraId="272B79FA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5" w:name="Text5"/>
            <w:r w:rsidRPr="00EB60F5">
              <w:rPr>
                <w:rFonts w:ascii="Noto Serif Armenian Light" w:hAnsi="Noto Serif Armenian Light"/>
                <w:sz w:val="20"/>
                <w:szCs w:val="20"/>
              </w:rPr>
              <w:instrText xml:space="preserve">FORMTEXT </w:instrText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15" w:type="dxa"/>
            <w:gridSpan w:val="8"/>
            <w:shd w:val="clear" w:color="auto" w:fill="FFFFFF"/>
            <w:vAlign w:val="center"/>
          </w:tcPr>
          <w:p w14:paraId="49F32DC2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6" w:name="Text6"/>
            <w:r w:rsidRPr="00EB60F5">
              <w:rPr>
                <w:rFonts w:ascii="Noto Serif Armenian Light" w:hAnsi="Noto Serif Armenian Light"/>
                <w:sz w:val="20"/>
                <w:szCs w:val="20"/>
              </w:rPr>
              <w:instrText xml:space="preserve">FORMTEXT </w:instrText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19" w:type="dxa"/>
            <w:gridSpan w:val="5"/>
            <w:shd w:val="clear" w:color="auto" w:fill="FFFFFF"/>
            <w:vAlign w:val="center"/>
          </w:tcPr>
          <w:p w14:paraId="112F3F53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7" w:name="Text7"/>
            <w:r w:rsidRPr="00EB60F5">
              <w:rPr>
                <w:rFonts w:ascii="Noto Serif Armenian Light" w:hAnsi="Noto Serif Armenian Light"/>
                <w:sz w:val="20"/>
                <w:szCs w:val="20"/>
              </w:rPr>
              <w:instrText xml:space="preserve">FORMTEXT </w:instrText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20" w:type="dxa"/>
            <w:gridSpan w:val="7"/>
            <w:shd w:val="clear" w:color="auto" w:fill="FFFFFF"/>
            <w:vAlign w:val="center"/>
          </w:tcPr>
          <w:p w14:paraId="5C9D1071" w14:textId="77777777" w:rsidR="00EB60F5" w:rsidRPr="00EB60F5" w:rsidRDefault="00EB60F5" w:rsidP="0076454E">
            <w:pPr>
              <w:spacing w:after="0"/>
              <w:ind w:left="-57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8" w:name="Text8"/>
            <w:r w:rsidRPr="00EB60F5">
              <w:rPr>
                <w:rFonts w:ascii="Noto Serif Armenian Light" w:hAnsi="Noto Serif Armenian Light"/>
                <w:sz w:val="20"/>
                <w:szCs w:val="20"/>
              </w:rPr>
              <w:instrText xml:space="preserve">FORMTEXT </w:instrText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EB60F5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8"/>
          </w:p>
        </w:tc>
      </w:tr>
      <w:tr w:rsidR="00EB60F5" w:rsidRPr="00EB60F5" w14:paraId="052C2F50" w14:textId="77777777" w:rsidTr="0076454E">
        <w:trPr>
          <w:trHeight w:val="227"/>
          <w:jc w:val="center"/>
        </w:trPr>
        <w:tc>
          <w:tcPr>
            <w:tcW w:w="10863" w:type="dxa"/>
            <w:gridSpan w:val="24"/>
            <w:shd w:val="clear" w:color="auto" w:fill="C9B5EF" w:themeFill="accent2"/>
            <w:vAlign w:val="center"/>
          </w:tcPr>
          <w:p w14:paraId="002ACDF7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 xml:space="preserve">CONTROL THE RISK.  </w:t>
            </w:r>
            <w:r w:rsidRPr="00EB60F5">
              <w:rPr>
                <w:rFonts w:ascii="Noto Serif Armenian Light" w:hAnsi="Noto Serif Armenian Light"/>
                <w:i/>
                <w:sz w:val="20"/>
                <w:szCs w:val="20"/>
              </w:rPr>
              <w:t xml:space="preserve">Use the hierarchy of controls.  Tick the type of control(s) </w:t>
            </w:r>
            <w:r w:rsidRPr="00EB60F5">
              <w:rPr>
                <w:rFonts w:ascii="Noto Serif Armenian Light" w:hAnsi="Noto Serif Armenian Light"/>
                <w:i/>
                <w:color w:val="000000"/>
                <w:sz w:val="20"/>
                <w:szCs w:val="20"/>
              </w:rPr>
              <w:t xml:space="preserve">used to address the hazard. </w:t>
            </w:r>
          </w:p>
        </w:tc>
      </w:tr>
      <w:tr w:rsidR="00EB60F5" w:rsidRPr="00EB60F5" w14:paraId="3EF14F8B" w14:textId="77777777" w:rsidTr="00DE554E">
        <w:trPr>
          <w:trHeight w:val="283"/>
          <w:jc w:val="center"/>
        </w:trPr>
        <w:sdt>
          <w:sdtPr>
            <w:rPr>
              <w:rFonts w:ascii="Noto Serif Armenian Light" w:hAnsi="Noto Serif Armenian Light"/>
              <w:b/>
              <w:sz w:val="18"/>
              <w:szCs w:val="18"/>
            </w:rPr>
            <w:id w:val="194465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0B1FB47C" w14:textId="0E90A773" w:rsidR="00EB60F5" w:rsidRPr="00EB60F5" w:rsidRDefault="00EB60F5" w:rsidP="0076454E">
                <w:pPr>
                  <w:spacing w:after="0"/>
                  <w:ind w:left="-57"/>
                  <w:jc w:val="right"/>
                  <w:rPr>
                    <w:rFonts w:ascii="Noto Serif Armenian Light" w:hAnsi="Noto Serif Armenian Light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51" w:type="dxa"/>
            <w:shd w:val="clear" w:color="auto" w:fill="auto"/>
            <w:vAlign w:val="center"/>
          </w:tcPr>
          <w:p w14:paraId="5A5B9F2C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Elimination</w:t>
            </w:r>
          </w:p>
        </w:tc>
        <w:sdt>
          <w:sdtPr>
            <w:rPr>
              <w:rFonts w:ascii="Noto Serif Armenian Light" w:hAnsi="Noto Serif Armenian Light"/>
              <w:b/>
              <w:sz w:val="18"/>
              <w:szCs w:val="18"/>
            </w:rPr>
            <w:id w:val="119333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clear" w:color="auto" w:fill="auto"/>
                <w:vAlign w:val="center"/>
              </w:tcPr>
              <w:p w14:paraId="07F62F65" w14:textId="77777777" w:rsidR="00EB60F5" w:rsidRPr="00EB60F5" w:rsidRDefault="00EB60F5" w:rsidP="0076454E">
                <w:pPr>
                  <w:spacing w:after="0"/>
                  <w:ind w:left="-57"/>
                  <w:jc w:val="right"/>
                  <w:rPr>
                    <w:rFonts w:ascii="Noto Serif Armenian Light" w:hAnsi="Noto Serif Armenian Light"/>
                    <w:b/>
                    <w:sz w:val="18"/>
                    <w:szCs w:val="18"/>
                  </w:rPr>
                </w:pPr>
                <w:r w:rsidRPr="00EB60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27" w:type="dxa"/>
            <w:gridSpan w:val="2"/>
            <w:shd w:val="clear" w:color="auto" w:fill="auto"/>
            <w:vAlign w:val="center"/>
          </w:tcPr>
          <w:p w14:paraId="0A84EDBE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Substitution</w:t>
            </w:r>
          </w:p>
        </w:tc>
        <w:sdt>
          <w:sdtPr>
            <w:rPr>
              <w:rFonts w:ascii="Noto Serif Armenian Light" w:hAnsi="Noto Serif Armenian Light"/>
              <w:b/>
              <w:sz w:val="18"/>
              <w:szCs w:val="18"/>
            </w:rPr>
            <w:id w:val="53731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dxa"/>
                <w:shd w:val="clear" w:color="auto" w:fill="auto"/>
                <w:vAlign w:val="center"/>
              </w:tcPr>
              <w:p w14:paraId="28A14068" w14:textId="77777777" w:rsidR="00EB60F5" w:rsidRPr="00EB60F5" w:rsidRDefault="00EB60F5" w:rsidP="0076454E">
                <w:pPr>
                  <w:spacing w:after="0"/>
                  <w:ind w:left="-57"/>
                  <w:jc w:val="right"/>
                  <w:rPr>
                    <w:rFonts w:ascii="Noto Serif Armenian Light" w:hAnsi="Noto Serif Armenian Light"/>
                    <w:b/>
                    <w:sz w:val="18"/>
                    <w:szCs w:val="18"/>
                  </w:rPr>
                </w:pPr>
                <w:r w:rsidRPr="00EB60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5" w:type="dxa"/>
            <w:gridSpan w:val="3"/>
            <w:shd w:val="clear" w:color="auto" w:fill="auto"/>
            <w:vAlign w:val="center"/>
          </w:tcPr>
          <w:p w14:paraId="4D3099F7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Isolation</w:t>
            </w:r>
          </w:p>
        </w:tc>
        <w:sdt>
          <w:sdtPr>
            <w:rPr>
              <w:rFonts w:ascii="Noto Serif Armenian Light" w:hAnsi="Noto Serif Armenian Light"/>
              <w:b/>
              <w:sz w:val="18"/>
              <w:szCs w:val="18"/>
            </w:rPr>
            <w:id w:val="3318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  <w:shd w:val="clear" w:color="auto" w:fill="auto"/>
                <w:vAlign w:val="center"/>
              </w:tcPr>
              <w:p w14:paraId="5C8F7DCF" w14:textId="77777777" w:rsidR="00EB60F5" w:rsidRPr="00EB60F5" w:rsidRDefault="00EB60F5" w:rsidP="0076454E">
                <w:pPr>
                  <w:spacing w:after="0"/>
                  <w:ind w:left="-57"/>
                  <w:jc w:val="right"/>
                  <w:rPr>
                    <w:rFonts w:ascii="Noto Serif Armenian Light" w:hAnsi="Noto Serif Armenian Light"/>
                    <w:b/>
                    <w:sz w:val="18"/>
                    <w:szCs w:val="18"/>
                  </w:rPr>
                </w:pPr>
                <w:r w:rsidRPr="00EB60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29" w:type="dxa"/>
            <w:gridSpan w:val="4"/>
            <w:shd w:val="clear" w:color="auto" w:fill="auto"/>
            <w:vAlign w:val="center"/>
          </w:tcPr>
          <w:p w14:paraId="07DA4951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Engineering</w:t>
            </w:r>
          </w:p>
        </w:tc>
        <w:sdt>
          <w:sdtPr>
            <w:rPr>
              <w:rFonts w:ascii="Noto Serif Armenian Light" w:hAnsi="Noto Serif Armenian Light"/>
              <w:b/>
              <w:sz w:val="18"/>
              <w:szCs w:val="18"/>
            </w:rPr>
            <w:id w:val="2834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shd w:val="clear" w:color="auto" w:fill="auto"/>
                <w:vAlign w:val="center"/>
              </w:tcPr>
              <w:p w14:paraId="5C3B571B" w14:textId="77777777" w:rsidR="00EB60F5" w:rsidRPr="00EB60F5" w:rsidRDefault="00EB60F5" w:rsidP="0076454E">
                <w:pPr>
                  <w:spacing w:after="0"/>
                  <w:ind w:left="-57"/>
                  <w:jc w:val="right"/>
                  <w:rPr>
                    <w:rFonts w:ascii="Noto Serif Armenian Light" w:hAnsi="Noto Serif Armenian Light"/>
                    <w:b/>
                    <w:sz w:val="18"/>
                    <w:szCs w:val="18"/>
                  </w:rPr>
                </w:pPr>
                <w:r w:rsidRPr="00EB60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41" w:type="dxa"/>
            <w:gridSpan w:val="2"/>
            <w:shd w:val="clear" w:color="auto" w:fill="auto"/>
            <w:vAlign w:val="center"/>
          </w:tcPr>
          <w:p w14:paraId="6B8986DD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Administration</w:t>
            </w:r>
          </w:p>
        </w:tc>
        <w:sdt>
          <w:sdtPr>
            <w:rPr>
              <w:rFonts w:ascii="Noto Serif Armenian Light" w:hAnsi="Noto Serif Armenian Light"/>
              <w:b/>
              <w:sz w:val="18"/>
              <w:szCs w:val="18"/>
            </w:rPr>
            <w:id w:val="173125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  <w:vAlign w:val="center"/>
              </w:tcPr>
              <w:p w14:paraId="1607C73F" w14:textId="77777777" w:rsidR="00EB60F5" w:rsidRPr="00EB60F5" w:rsidRDefault="00EB60F5" w:rsidP="0076454E">
                <w:pPr>
                  <w:spacing w:after="0"/>
                  <w:ind w:left="-57"/>
                  <w:jc w:val="right"/>
                  <w:rPr>
                    <w:rFonts w:ascii="Noto Serif Armenian Light" w:hAnsi="Noto Serif Armenian Light"/>
                    <w:b/>
                    <w:sz w:val="18"/>
                    <w:szCs w:val="18"/>
                  </w:rPr>
                </w:pPr>
                <w:r w:rsidRPr="00EB60F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63" w:type="dxa"/>
            <w:gridSpan w:val="5"/>
            <w:shd w:val="clear" w:color="auto" w:fill="auto"/>
            <w:vAlign w:val="center"/>
          </w:tcPr>
          <w:p w14:paraId="43737236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Personal Protective Equipment (PPE)</w:t>
            </w:r>
          </w:p>
        </w:tc>
      </w:tr>
      <w:tr w:rsidR="00EB60F5" w:rsidRPr="00EB60F5" w14:paraId="27E2F7E0" w14:textId="77777777" w:rsidTr="00EB60F5">
        <w:trPr>
          <w:trHeight w:val="283"/>
          <w:jc w:val="center"/>
        </w:trPr>
        <w:tc>
          <w:tcPr>
            <w:tcW w:w="8217" w:type="dxa"/>
            <w:gridSpan w:val="18"/>
            <w:shd w:val="clear" w:color="auto" w:fill="FFFAEC" w:themeFill="accent4"/>
            <w:vAlign w:val="center"/>
          </w:tcPr>
          <w:p w14:paraId="4A855DBD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>Have you consulted with relevant workers about proposed corrective action?</w:t>
            </w:r>
          </w:p>
        </w:tc>
        <w:sdt>
          <w:sdtPr>
            <w:rPr>
              <w:rFonts w:ascii="Noto Serif Armenian Light" w:hAnsi="Noto Serif Armenian Light"/>
              <w:color w:val="000000"/>
              <w:sz w:val="18"/>
              <w:szCs w:val="18"/>
            </w:rPr>
            <w:id w:val="-204019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  <w:vAlign w:val="center"/>
              </w:tcPr>
              <w:p w14:paraId="7969F81E" w14:textId="77777777" w:rsidR="00EB60F5" w:rsidRPr="00EB60F5" w:rsidRDefault="00EB60F5" w:rsidP="0076454E">
                <w:pPr>
                  <w:spacing w:after="0"/>
                  <w:ind w:left="-57"/>
                  <w:jc w:val="center"/>
                  <w:rPr>
                    <w:rFonts w:ascii="Noto Serif Armenian Light" w:hAnsi="Noto Serif Armenian Light"/>
                    <w:color w:val="000000"/>
                    <w:sz w:val="18"/>
                    <w:szCs w:val="18"/>
                  </w:rPr>
                </w:pPr>
                <w:r w:rsidRPr="00EB60F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3" w:type="dxa"/>
            <w:gridSpan w:val="3"/>
            <w:shd w:val="clear" w:color="auto" w:fill="auto"/>
            <w:vAlign w:val="center"/>
          </w:tcPr>
          <w:p w14:paraId="71609CA5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Yes</w:t>
            </w:r>
          </w:p>
        </w:tc>
        <w:sdt>
          <w:sdtPr>
            <w:rPr>
              <w:rFonts w:ascii="Noto Serif Armenian Light" w:hAnsi="Noto Serif Armenian Light"/>
              <w:color w:val="000000"/>
              <w:sz w:val="18"/>
              <w:szCs w:val="18"/>
            </w:rPr>
            <w:id w:val="15889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vAlign w:val="center"/>
              </w:tcPr>
              <w:p w14:paraId="226648A0" w14:textId="77777777" w:rsidR="00EB60F5" w:rsidRPr="00EB60F5" w:rsidRDefault="00EB60F5" w:rsidP="0076454E">
                <w:pPr>
                  <w:spacing w:after="0"/>
                  <w:ind w:left="-57"/>
                  <w:jc w:val="center"/>
                  <w:rPr>
                    <w:rFonts w:ascii="Noto Serif Armenian Light" w:hAnsi="Noto Serif Armenian Light"/>
                    <w:color w:val="000000"/>
                    <w:sz w:val="18"/>
                    <w:szCs w:val="18"/>
                  </w:rPr>
                </w:pPr>
                <w:r w:rsidRPr="00EB60F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6" w:type="dxa"/>
            <w:shd w:val="clear" w:color="auto" w:fill="auto"/>
            <w:vAlign w:val="center"/>
          </w:tcPr>
          <w:p w14:paraId="48FCDE24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color w:val="000000"/>
                <w:sz w:val="18"/>
                <w:szCs w:val="18"/>
              </w:rPr>
              <w:t>No</w:t>
            </w:r>
          </w:p>
        </w:tc>
      </w:tr>
      <w:tr w:rsidR="00EB60F5" w:rsidRPr="00EB60F5" w14:paraId="07E76EBA" w14:textId="77777777" w:rsidTr="0076454E">
        <w:trPr>
          <w:trHeight w:val="227"/>
          <w:jc w:val="center"/>
        </w:trPr>
        <w:tc>
          <w:tcPr>
            <w:tcW w:w="10863" w:type="dxa"/>
            <w:gridSpan w:val="24"/>
            <w:shd w:val="clear" w:color="auto" w:fill="C9B5EF" w:themeFill="accent2"/>
            <w:vAlign w:val="center"/>
          </w:tcPr>
          <w:p w14:paraId="494C1C53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 xml:space="preserve">CORRECTIVE ACTION.  </w:t>
            </w:r>
            <w:r w:rsidRPr="00EB60F5">
              <w:rPr>
                <w:rFonts w:ascii="Noto Serif Armenian Light" w:hAnsi="Noto Serif Armenian Light"/>
                <w:i/>
                <w:sz w:val="20"/>
                <w:szCs w:val="20"/>
              </w:rPr>
              <w:t>Complete action plan below to implement the required improvements.</w:t>
            </w:r>
          </w:p>
        </w:tc>
      </w:tr>
      <w:tr w:rsidR="00EB60F5" w:rsidRPr="00EB60F5" w14:paraId="6B2F5F3A" w14:textId="77777777" w:rsidTr="00DE554E">
        <w:trPr>
          <w:trHeight w:val="177"/>
          <w:jc w:val="center"/>
        </w:trPr>
        <w:tc>
          <w:tcPr>
            <w:tcW w:w="3958" w:type="dxa"/>
            <w:gridSpan w:val="7"/>
            <w:vMerge w:val="restart"/>
            <w:shd w:val="clear" w:color="auto" w:fill="E9E1F8" w:themeFill="accent2" w:themeFillTint="66"/>
            <w:vAlign w:val="center"/>
          </w:tcPr>
          <w:p w14:paraId="548F8F7D" w14:textId="77777777" w:rsidR="00EB60F5" w:rsidRPr="00EB60F5" w:rsidRDefault="00EB60F5" w:rsidP="0076454E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List the corrective actions</w:t>
            </w:r>
          </w:p>
        </w:tc>
        <w:tc>
          <w:tcPr>
            <w:tcW w:w="1701" w:type="dxa"/>
            <w:gridSpan w:val="6"/>
            <w:shd w:val="clear" w:color="auto" w:fill="E9E1F8" w:themeFill="accent2" w:themeFillTint="66"/>
            <w:vAlign w:val="center"/>
          </w:tcPr>
          <w:p w14:paraId="228097E9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Priority</w:t>
            </w:r>
          </w:p>
        </w:tc>
        <w:tc>
          <w:tcPr>
            <w:tcW w:w="3261" w:type="dxa"/>
            <w:gridSpan w:val="7"/>
            <w:vMerge w:val="restart"/>
            <w:shd w:val="clear" w:color="auto" w:fill="E9E1F8" w:themeFill="accent2" w:themeFillTint="66"/>
            <w:vAlign w:val="center"/>
          </w:tcPr>
          <w:p w14:paraId="3A5095E5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By Whom</w:t>
            </w:r>
          </w:p>
        </w:tc>
        <w:tc>
          <w:tcPr>
            <w:tcW w:w="1943" w:type="dxa"/>
            <w:gridSpan w:val="4"/>
            <w:vMerge w:val="restart"/>
            <w:shd w:val="clear" w:color="auto" w:fill="E9E1F8" w:themeFill="accent2" w:themeFillTint="66"/>
            <w:vAlign w:val="center"/>
          </w:tcPr>
          <w:p w14:paraId="40933A46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By When</w:t>
            </w:r>
          </w:p>
        </w:tc>
      </w:tr>
      <w:tr w:rsidR="00EB60F5" w:rsidRPr="00EB60F5" w14:paraId="2B9BA5BD" w14:textId="77777777" w:rsidTr="00DE554E">
        <w:trPr>
          <w:trHeight w:val="176"/>
          <w:jc w:val="center"/>
        </w:trPr>
        <w:tc>
          <w:tcPr>
            <w:tcW w:w="3958" w:type="dxa"/>
            <w:gridSpan w:val="7"/>
            <w:vMerge/>
            <w:shd w:val="clear" w:color="auto" w:fill="auto"/>
            <w:vAlign w:val="center"/>
          </w:tcPr>
          <w:p w14:paraId="13651F12" w14:textId="77777777" w:rsidR="00EB60F5" w:rsidRPr="00EB60F5" w:rsidRDefault="00EB60F5" w:rsidP="0076454E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5B7B4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4536C7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0534797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L</w:t>
            </w:r>
          </w:p>
        </w:tc>
        <w:tc>
          <w:tcPr>
            <w:tcW w:w="3261" w:type="dxa"/>
            <w:gridSpan w:val="7"/>
            <w:vMerge/>
            <w:shd w:val="clear" w:color="auto" w:fill="auto"/>
            <w:vAlign w:val="center"/>
          </w:tcPr>
          <w:p w14:paraId="15EE106C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vMerge/>
            <w:shd w:val="clear" w:color="auto" w:fill="auto"/>
            <w:vAlign w:val="center"/>
          </w:tcPr>
          <w:p w14:paraId="68F8CB49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</w:p>
        </w:tc>
      </w:tr>
      <w:tr w:rsidR="00EB60F5" w:rsidRPr="00EB60F5" w14:paraId="2351DC5C" w14:textId="77777777" w:rsidTr="00DE554E">
        <w:trPr>
          <w:trHeight w:val="312"/>
          <w:jc w:val="center"/>
        </w:trPr>
        <w:tc>
          <w:tcPr>
            <w:tcW w:w="3958" w:type="dxa"/>
            <w:gridSpan w:val="7"/>
            <w:shd w:val="clear" w:color="auto" w:fill="auto"/>
            <w:vAlign w:val="center"/>
          </w:tcPr>
          <w:p w14:paraId="0D321722" w14:textId="77777777" w:rsidR="00EB60F5" w:rsidRPr="00EB60F5" w:rsidRDefault="00EB60F5" w:rsidP="0076454E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 xml:space="preserve">1. </w: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  <w:vAlign w:val="center"/>
          </w:tcPr>
          <w:p w14:paraId="55AE342A" w14:textId="77777777" w:rsidR="00EB60F5" w:rsidRPr="00EB60F5" w:rsidRDefault="00EB60F5" w:rsidP="0076454E">
            <w:pPr>
              <w:spacing w:after="0"/>
              <w:jc w:val="right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140DAC" w14:textId="77777777" w:rsidR="00EB60F5" w:rsidRPr="00EB60F5" w:rsidRDefault="00EB60F5" w:rsidP="0076454E">
            <w:pPr>
              <w:spacing w:after="0"/>
              <w:jc w:val="right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75D2DDD" w14:textId="77777777" w:rsidR="00EB60F5" w:rsidRPr="00EB60F5" w:rsidRDefault="00EB60F5" w:rsidP="0076454E">
            <w:pPr>
              <w:spacing w:after="0"/>
              <w:jc w:val="right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14:paraId="4CB561D5" w14:textId="77777777" w:rsidR="00EB60F5" w:rsidRPr="00EB60F5" w:rsidRDefault="00EB60F5" w:rsidP="0076454E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43" w:type="dxa"/>
            <w:gridSpan w:val="4"/>
            <w:shd w:val="clear" w:color="auto" w:fill="auto"/>
          </w:tcPr>
          <w:p w14:paraId="65770D9B" w14:textId="77777777" w:rsidR="00EB60F5" w:rsidRPr="00EB60F5" w:rsidRDefault="00EB60F5" w:rsidP="0076454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</w:tr>
      <w:tr w:rsidR="00EB60F5" w:rsidRPr="00EB60F5" w14:paraId="08EFAEB3" w14:textId="77777777" w:rsidTr="00DE554E">
        <w:trPr>
          <w:trHeight w:val="312"/>
          <w:jc w:val="center"/>
        </w:trPr>
        <w:tc>
          <w:tcPr>
            <w:tcW w:w="3958" w:type="dxa"/>
            <w:gridSpan w:val="7"/>
            <w:shd w:val="clear" w:color="auto" w:fill="auto"/>
            <w:vAlign w:val="center"/>
          </w:tcPr>
          <w:p w14:paraId="167F823A" w14:textId="77777777" w:rsidR="00EB60F5" w:rsidRPr="00EB60F5" w:rsidRDefault="00EB60F5" w:rsidP="0076454E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sz w:val="18"/>
                <w:szCs w:val="18"/>
              </w:rPr>
              <w:t xml:space="preserve">2. </w: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67" w:type="dxa"/>
            <w:shd w:val="clear" w:color="auto" w:fill="auto"/>
            <w:vAlign w:val="center"/>
          </w:tcPr>
          <w:p w14:paraId="34B3A584" w14:textId="77777777" w:rsidR="00EB60F5" w:rsidRPr="00EB60F5" w:rsidRDefault="00EB60F5" w:rsidP="0076454E">
            <w:pPr>
              <w:spacing w:after="0"/>
              <w:jc w:val="right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E18680" w14:textId="77777777" w:rsidR="00EB60F5" w:rsidRPr="00EB60F5" w:rsidRDefault="00EB60F5" w:rsidP="0076454E">
            <w:pPr>
              <w:spacing w:after="0"/>
              <w:jc w:val="right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8F1DCA0" w14:textId="77777777" w:rsidR="00EB60F5" w:rsidRPr="00EB60F5" w:rsidRDefault="00EB60F5" w:rsidP="0076454E">
            <w:pPr>
              <w:spacing w:after="0"/>
              <w:jc w:val="right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="00DE554E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7"/>
            <w:shd w:val="clear" w:color="auto" w:fill="auto"/>
            <w:vAlign w:val="center"/>
          </w:tcPr>
          <w:p w14:paraId="21A9D758" w14:textId="77777777" w:rsidR="00EB60F5" w:rsidRPr="00EB60F5" w:rsidRDefault="00EB60F5" w:rsidP="0076454E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43" w:type="dxa"/>
            <w:gridSpan w:val="4"/>
            <w:shd w:val="clear" w:color="auto" w:fill="auto"/>
          </w:tcPr>
          <w:p w14:paraId="0BB7100E" w14:textId="77777777" w:rsidR="00EB60F5" w:rsidRPr="00EB60F5" w:rsidRDefault="00EB60F5" w:rsidP="0076454E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hAnsi="Noto Serif Armenian Light"/>
                <w:b/>
                <w:sz w:val="18"/>
                <w:szCs w:val="18"/>
              </w:rPr>
              <w:fldChar w:fldCharType="end"/>
            </w:r>
          </w:p>
        </w:tc>
      </w:tr>
    </w:tbl>
    <w:p w14:paraId="7DE06227" w14:textId="77777777" w:rsidR="00DE554E" w:rsidRDefault="00DE554E">
      <w:r>
        <w:br w:type="page"/>
      </w:r>
    </w:p>
    <w:p w14:paraId="3BF1DEC2" w14:textId="77777777" w:rsidR="00DE554E" w:rsidRPr="00DE554E" w:rsidRDefault="00DE554E">
      <w:pPr>
        <w:rPr>
          <w:sz w:val="28"/>
          <w:szCs w:val="28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50"/>
        <w:gridCol w:w="1031"/>
        <w:gridCol w:w="551"/>
        <w:gridCol w:w="814"/>
        <w:gridCol w:w="238"/>
        <w:gridCol w:w="1019"/>
        <w:gridCol w:w="551"/>
        <w:gridCol w:w="1135"/>
        <w:gridCol w:w="281"/>
        <w:gridCol w:w="1188"/>
        <w:gridCol w:w="410"/>
        <w:gridCol w:w="416"/>
        <w:gridCol w:w="283"/>
        <w:gridCol w:w="1537"/>
      </w:tblGrid>
      <w:tr w:rsidR="00EB60F5" w:rsidRPr="00EB60F5" w14:paraId="1E8CE37B" w14:textId="77777777" w:rsidTr="0076454E">
        <w:trPr>
          <w:trHeight w:val="227"/>
          <w:jc w:val="center"/>
        </w:trPr>
        <w:tc>
          <w:tcPr>
            <w:tcW w:w="10863" w:type="dxa"/>
            <w:gridSpan w:val="15"/>
            <w:shd w:val="clear" w:color="auto" w:fill="C9B5EF" w:themeFill="accent2"/>
          </w:tcPr>
          <w:p w14:paraId="6E0DB2AF" w14:textId="5C9FE9FC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>RESIDUAL RISK.</w:t>
            </w:r>
            <w:r w:rsidRPr="00EB60F5">
              <w:rPr>
                <w:rFonts w:ascii="Noto Serif Armenian Light" w:hAnsi="Noto Serif Armenian Light"/>
                <w:i/>
                <w:sz w:val="20"/>
                <w:szCs w:val="20"/>
              </w:rPr>
              <w:t xml:space="preserve">  With the above actions in place, reassess the risk using the Risk Matrix to determine the resulting risk score </w:t>
            </w:r>
            <w:r w:rsidRPr="00EB60F5">
              <w:rPr>
                <w:rFonts w:ascii="Noto Serif Armenian Light" w:hAnsi="Noto Serif Armenian Light"/>
                <w:i/>
                <w:color w:val="000000"/>
                <w:sz w:val="20"/>
                <w:szCs w:val="20"/>
              </w:rPr>
              <w:t xml:space="preserve">&amp; level </w:t>
            </w:r>
            <w:r w:rsidRPr="00EB60F5">
              <w:rPr>
                <w:rFonts w:ascii="Noto Serif Armenian Light" w:hAnsi="Noto Serif Armenian Light"/>
                <w:i/>
                <w:sz w:val="20"/>
                <w:szCs w:val="20"/>
              </w:rPr>
              <w:t>(Residual Risk). Note results below.</w:t>
            </w:r>
          </w:p>
        </w:tc>
      </w:tr>
      <w:tr w:rsidR="00EB60F5" w:rsidRPr="00EB60F5" w14:paraId="05E98305" w14:textId="77777777" w:rsidTr="00DE554E">
        <w:trPr>
          <w:trHeight w:val="283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9B8F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F876D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color w:val="808080"/>
                <w:sz w:val="18"/>
                <w:szCs w:val="18"/>
              </w:rPr>
            </w:pPr>
            <w:proofErr w:type="gramStart"/>
            <w:r w:rsidRPr="00EB60F5">
              <w:rPr>
                <w:rFonts w:ascii="Noto Serif Armenian Light" w:hAnsi="Noto Serif Armenian Light"/>
                <w:color w:val="808080"/>
                <w:sz w:val="18"/>
                <w:szCs w:val="18"/>
              </w:rPr>
              <w:t>Likelihood  (</w:t>
            </w:r>
            <w:proofErr w:type="gramEnd"/>
            <w:r w:rsidRPr="00EB60F5">
              <w:rPr>
                <w:rFonts w:ascii="Noto Serif Armenian Light" w:hAnsi="Noto Serif Armenian Light"/>
                <w:color w:val="808080"/>
                <w:sz w:val="18"/>
                <w:szCs w:val="18"/>
              </w:rPr>
              <w:t>A-E)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4F90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847F7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color w:val="808080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color w:val="808080"/>
                <w:sz w:val="18"/>
                <w:szCs w:val="18"/>
              </w:rPr>
              <w:t>Consequence (1-5)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A3EC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682BA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color w:val="808080"/>
                <w:sz w:val="18"/>
                <w:szCs w:val="18"/>
              </w:rPr>
              <w:t>Risk Score (1-25)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20C49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E29E1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hAnsi="Noto Serif Armenian Light"/>
                <w:color w:val="808080"/>
                <w:sz w:val="18"/>
                <w:szCs w:val="18"/>
              </w:rPr>
              <w:t>Risk Rating (</w:t>
            </w:r>
            <w:proofErr w:type="gramStart"/>
            <w:r w:rsidRPr="00EB60F5">
              <w:rPr>
                <w:rFonts w:ascii="Noto Serif Armenian Light" w:hAnsi="Noto Serif Armenian Light"/>
                <w:color w:val="808080"/>
                <w:sz w:val="18"/>
                <w:szCs w:val="18"/>
              </w:rPr>
              <w:t>H,M</w:t>
            </w:r>
            <w:proofErr w:type="gramEnd"/>
            <w:r w:rsidRPr="00EB60F5">
              <w:rPr>
                <w:rFonts w:ascii="Noto Serif Armenian Light" w:hAnsi="Noto Serif Armenian Light"/>
                <w:color w:val="808080"/>
                <w:sz w:val="18"/>
                <w:szCs w:val="18"/>
              </w:rPr>
              <w:t>,L)</w:t>
            </w:r>
          </w:p>
        </w:tc>
      </w:tr>
      <w:tr w:rsidR="00EB60F5" w:rsidRPr="00EB60F5" w14:paraId="34C294EE" w14:textId="77777777" w:rsidTr="0076454E">
        <w:trPr>
          <w:trHeight w:val="227"/>
          <w:jc w:val="center"/>
        </w:trPr>
        <w:tc>
          <w:tcPr>
            <w:tcW w:w="10863" w:type="dxa"/>
            <w:gridSpan w:val="15"/>
            <w:shd w:val="clear" w:color="auto" w:fill="C9B5EF" w:themeFill="accent2"/>
          </w:tcPr>
          <w:p w14:paraId="6A5407F8" w14:textId="77777777" w:rsidR="00EB60F5" w:rsidRPr="00EB60F5" w:rsidRDefault="00EB60F5" w:rsidP="0076454E">
            <w:pPr>
              <w:spacing w:after="0"/>
              <w:ind w:left="-57"/>
              <w:rPr>
                <w:rFonts w:ascii="Noto Serif Armenian Light" w:hAnsi="Noto Serif Armenian Light"/>
                <w:sz w:val="20"/>
                <w:szCs w:val="20"/>
              </w:rPr>
            </w:pPr>
            <w:r w:rsidRPr="00EB60F5">
              <w:rPr>
                <w:rFonts w:ascii="Noto Serif Armenian Light" w:hAnsi="Noto Serif Armenian Light"/>
                <w:sz w:val="20"/>
                <w:szCs w:val="20"/>
              </w:rPr>
              <w:t xml:space="preserve">SIGN OFF.  </w:t>
            </w:r>
          </w:p>
        </w:tc>
      </w:tr>
      <w:tr w:rsidR="00EB60F5" w:rsidRPr="00EB60F5" w14:paraId="2B6F50C8" w14:textId="77777777" w:rsidTr="0076454E">
        <w:trPr>
          <w:cantSplit/>
          <w:trHeight w:val="227"/>
          <w:jc w:val="center"/>
        </w:trPr>
        <w:tc>
          <w:tcPr>
            <w:tcW w:w="10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2E27" w14:textId="77777777" w:rsidR="00EB60F5" w:rsidRPr="00EB60F5" w:rsidRDefault="00EB60F5" w:rsidP="0076454E">
            <w:pPr>
              <w:spacing w:before="40" w:after="40"/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  <w:t>I take responsibility for ensuring all permanent corrective actions are completed and followed up to review effectiveness in preventing recurrence.</w:t>
            </w:r>
          </w:p>
        </w:tc>
      </w:tr>
      <w:tr w:rsidR="00EB60F5" w:rsidRPr="00EB60F5" w14:paraId="139C39F2" w14:textId="77777777" w:rsidTr="00DE554E">
        <w:trPr>
          <w:cantSplit/>
          <w:trHeight w:val="283"/>
          <w:jc w:val="center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87ACE7D" w14:textId="77777777" w:rsidR="00EB60F5" w:rsidRPr="00EB60F5" w:rsidRDefault="00EB60F5" w:rsidP="0076454E">
            <w:pPr>
              <w:spacing w:before="40" w:after="0"/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  <w:t>OFFICER / MANAGER /</w:t>
            </w:r>
          </w:p>
          <w:p w14:paraId="4A507657" w14:textId="77777777" w:rsidR="00EB60F5" w:rsidRPr="00EB60F5" w:rsidRDefault="00EB60F5" w:rsidP="0076454E">
            <w:pPr>
              <w:spacing w:before="40" w:after="0"/>
              <w:rPr>
                <w:rFonts w:ascii="Noto Serif Armenian Light" w:eastAsia="Calibri" w:hAnsi="Noto Serif Armenian Light"/>
                <w:strike/>
                <w:noProof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  <w:t>SUPERVISOR:</w:t>
            </w:r>
          </w:p>
        </w:tc>
        <w:tc>
          <w:tcPr>
            <w:tcW w:w="945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D8B4C9" w14:textId="77777777" w:rsidR="00EB60F5" w:rsidRPr="00EB60F5" w:rsidRDefault="00EB60F5" w:rsidP="0076454E">
            <w:pPr>
              <w:spacing w:before="40" w:after="0"/>
              <w:rPr>
                <w:rFonts w:ascii="Noto Serif Armenian Light" w:eastAsia="Calibri" w:hAnsi="Noto Serif Armenian Light"/>
                <w:noProof/>
                <w:color w:val="00B050"/>
                <w:sz w:val="18"/>
                <w:szCs w:val="18"/>
              </w:rPr>
            </w:pPr>
          </w:p>
        </w:tc>
      </w:tr>
      <w:tr w:rsidR="00EB60F5" w:rsidRPr="00EB60F5" w14:paraId="6C08D6B5" w14:textId="77777777" w:rsidTr="00DE554E">
        <w:trPr>
          <w:cantSplit/>
          <w:trHeight w:val="256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B67B1DB" w14:textId="77777777" w:rsidR="00EB60F5" w:rsidRPr="00EB60F5" w:rsidRDefault="00EB60F5" w:rsidP="0076454E">
            <w:pPr>
              <w:spacing w:before="40" w:after="0"/>
              <w:rPr>
                <w:rFonts w:ascii="Noto Serif Armenian Light" w:eastAsia="Calibri" w:hAnsi="Noto Serif Armenian Light"/>
                <w:strike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F2090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ED7C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3783A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81C2A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D61F5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instrText xml:space="preserve"> FORMTEXT </w:instrText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separate"/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 </w:t>
            </w:r>
            <w:r w:rsidRPr="00EB60F5">
              <w:rPr>
                <w:rFonts w:ascii="Noto Serif Armenian Light" w:eastAsia="Calibri" w:hAnsi="Noto Serif Armenian Light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3C0A8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2BFE8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b/>
                <w:noProof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  <w:t>/          /</w:t>
            </w:r>
          </w:p>
        </w:tc>
      </w:tr>
      <w:tr w:rsidR="00EB60F5" w:rsidRPr="00EB60F5" w14:paraId="5A99B98B" w14:textId="77777777" w:rsidTr="00DE554E">
        <w:trPr>
          <w:cantSplit/>
          <w:trHeight w:val="557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A21DD22" w14:textId="77777777" w:rsidR="00EB60F5" w:rsidRPr="00EB60F5" w:rsidRDefault="00EB60F5" w:rsidP="0076454E">
            <w:pPr>
              <w:spacing w:after="0"/>
              <w:rPr>
                <w:rFonts w:ascii="Noto Serif Armenian Light" w:eastAsia="Calibri" w:hAnsi="Noto Serif Armenian Light"/>
                <w:strike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D3319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E2671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5874D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noProof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49567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450A3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623E1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3E16" w14:textId="77777777" w:rsidR="00EB60F5" w:rsidRPr="00EB60F5" w:rsidRDefault="00EB60F5" w:rsidP="0076454E">
            <w:pPr>
              <w:spacing w:after="0"/>
              <w:jc w:val="center"/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</w:pPr>
            <w:r w:rsidRPr="00EB60F5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Date</w:t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162CED42" w:rsidR="00197A7D" w:rsidRPr="00BE0CAA" w:rsidRDefault="00EB60F5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Hazard Report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037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5695900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DE554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4DF6AB25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B60F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1FACE23B" w:rsidR="00197A7D" w:rsidRDefault="00DE554E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162CED42" w:rsidR="00197A7D" w:rsidRPr="00BE0CAA" w:rsidRDefault="00EB60F5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Hazard Report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037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5695900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DE554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4DF6AB25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B60F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1FACE23B" w:rsidR="00197A7D" w:rsidRDefault="00DE554E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35226C"/>
    <w:rsid w:val="005034BA"/>
    <w:rsid w:val="007C2910"/>
    <w:rsid w:val="00BE0CAA"/>
    <w:rsid w:val="00DE554E"/>
    <w:rsid w:val="00EB2094"/>
    <w:rsid w:val="00EB60F5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2023-12-20T03:04:00Z</dcterms:created>
  <dcterms:modified xsi:type="dcterms:W3CDTF">2024-01-15T03:22:00Z</dcterms:modified>
</cp:coreProperties>
</file>