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4AA" w14:textId="0F86DA42" w:rsidR="0035226C" w:rsidRDefault="002B5A3B" w:rsidP="002B5A3B">
      <w:pPr>
        <w:spacing w:after="0"/>
        <w:jc w:val="center"/>
        <w:rPr>
          <w:b/>
          <w:bCs/>
          <w:color w:val="533E7C" w:themeColor="accent1"/>
          <w:sz w:val="32"/>
          <w:szCs w:val="32"/>
        </w:rPr>
      </w:pPr>
      <w:r>
        <w:rPr>
          <w:b/>
          <w:bCs/>
          <w:color w:val="533E7C" w:themeColor="accent1"/>
          <w:sz w:val="32"/>
          <w:szCs w:val="32"/>
        </w:rPr>
        <w:t>CONTRACTOR INDUCTION CHECKLIST</w:t>
      </w:r>
    </w:p>
    <w:p w14:paraId="45B6B657" w14:textId="77777777" w:rsidR="002B5A3B" w:rsidRPr="002B5A3B" w:rsidRDefault="002B5A3B" w:rsidP="002B5A3B">
      <w:pPr>
        <w:spacing w:after="0"/>
        <w:rPr>
          <w:rFonts w:ascii="Noto Serif Armenian Light" w:eastAsia="Times New Roman" w:hAnsi="Noto Serif Armenian Light"/>
          <w:sz w:val="20"/>
        </w:rPr>
      </w:pPr>
      <w:r w:rsidRPr="002B5A3B">
        <w:rPr>
          <w:rFonts w:ascii="Noto Serif Armenian Light" w:eastAsia="Times New Roman" w:hAnsi="Noto Serif Armenian Light"/>
          <w:sz w:val="20"/>
        </w:rPr>
        <w:t>This worksite is committed to the provision of a safe and healthy environment and recognises its duty of care as far as reasonably practicable, to all persons at the workplace including Contractors.</w:t>
      </w:r>
    </w:p>
    <w:p w14:paraId="0D7E03D8" w14:textId="77777777" w:rsidR="002B5A3B" w:rsidRDefault="002B5A3B" w:rsidP="002B5A3B">
      <w:pPr>
        <w:spacing w:after="120"/>
        <w:rPr>
          <w:rFonts w:ascii="Noto Serif Armenian Light" w:eastAsia="Times New Roman" w:hAnsi="Noto Serif Armenian Light"/>
          <w:sz w:val="20"/>
        </w:rPr>
      </w:pPr>
      <w:r w:rsidRPr="002B5A3B">
        <w:rPr>
          <w:rFonts w:ascii="Noto Serif Armenian Light" w:eastAsia="Times New Roman" w:hAnsi="Noto Serif Armenian Light"/>
          <w:sz w:val="20"/>
        </w:rPr>
        <w:t>Contractors must also recognise their duty of care and work in accordance with all legislative requirements and adhere to relevant policies and procedures of this worksite.</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8"/>
        <w:gridCol w:w="569"/>
        <w:gridCol w:w="570"/>
      </w:tblGrid>
      <w:tr w:rsidR="002B5A3B" w:rsidRPr="002B5A3B" w14:paraId="6D3EA36A" w14:textId="77777777" w:rsidTr="00F963C2">
        <w:trPr>
          <w:trHeight w:val="340"/>
        </w:trPr>
        <w:tc>
          <w:tcPr>
            <w:tcW w:w="9068" w:type="dxa"/>
            <w:shd w:val="clear" w:color="auto" w:fill="C9B5EF" w:themeFill="accent2"/>
            <w:vAlign w:val="center"/>
          </w:tcPr>
          <w:p w14:paraId="43D51406" w14:textId="77777777" w:rsidR="002B5A3B" w:rsidRPr="002B5A3B" w:rsidRDefault="002B5A3B" w:rsidP="002B5A3B">
            <w:pPr>
              <w:spacing w:after="0"/>
              <w:ind w:left="34" w:right="166"/>
              <w:rPr>
                <w:rFonts w:ascii="Noto Serif Armenian Light" w:eastAsia="Times New Roman" w:hAnsi="Noto Serif Armenian Light"/>
                <w:b/>
                <w:sz w:val="20"/>
              </w:rPr>
            </w:pPr>
            <w:r w:rsidRPr="002B5A3B">
              <w:rPr>
                <w:rFonts w:ascii="Noto Serif Armenian Light" w:eastAsia="Times New Roman" w:hAnsi="Noto Serif Armenian Light"/>
                <w:b/>
                <w:sz w:val="20"/>
              </w:rPr>
              <w:t>Requirements</w:t>
            </w:r>
          </w:p>
        </w:tc>
        <w:tc>
          <w:tcPr>
            <w:tcW w:w="569" w:type="dxa"/>
            <w:shd w:val="clear" w:color="auto" w:fill="C9B5EF" w:themeFill="accent2"/>
            <w:vAlign w:val="center"/>
          </w:tcPr>
          <w:p w14:paraId="606E14BA" w14:textId="77777777" w:rsidR="002B5A3B" w:rsidRPr="002B5A3B" w:rsidRDefault="002B5A3B" w:rsidP="002B5A3B">
            <w:pPr>
              <w:spacing w:after="0"/>
              <w:ind w:left="-74" w:firstLine="74"/>
              <w:rPr>
                <w:rFonts w:ascii="Noto Serif Armenian Light" w:eastAsia="Times New Roman" w:hAnsi="Noto Serif Armenian Light"/>
                <w:b/>
                <w:sz w:val="20"/>
              </w:rPr>
            </w:pPr>
            <w:r w:rsidRPr="002B5A3B">
              <w:rPr>
                <w:rFonts w:ascii="Noto Serif Armenian Light" w:eastAsia="Times New Roman" w:hAnsi="Noto Serif Armenian Light"/>
                <w:b/>
                <w:sz w:val="20"/>
              </w:rPr>
              <w:t xml:space="preserve">Yes  </w:t>
            </w:r>
          </w:p>
        </w:tc>
        <w:tc>
          <w:tcPr>
            <w:tcW w:w="570" w:type="dxa"/>
            <w:shd w:val="clear" w:color="auto" w:fill="C9B5EF" w:themeFill="accent2"/>
            <w:vAlign w:val="center"/>
          </w:tcPr>
          <w:p w14:paraId="7A1E08A5" w14:textId="77777777" w:rsidR="002B5A3B" w:rsidRPr="002B5A3B" w:rsidRDefault="002B5A3B" w:rsidP="002B5A3B">
            <w:pPr>
              <w:spacing w:after="0"/>
              <w:ind w:left="-74" w:firstLine="74"/>
              <w:rPr>
                <w:rFonts w:ascii="Noto Serif Armenian Light" w:eastAsia="Times New Roman" w:hAnsi="Noto Serif Armenian Light"/>
                <w:b/>
                <w:sz w:val="20"/>
              </w:rPr>
            </w:pPr>
            <w:r w:rsidRPr="002B5A3B">
              <w:rPr>
                <w:rFonts w:ascii="Noto Serif Armenian Light" w:eastAsia="Times New Roman" w:hAnsi="Noto Serif Armenian Light"/>
                <w:b/>
                <w:sz w:val="20"/>
              </w:rPr>
              <w:t>No</w:t>
            </w:r>
          </w:p>
        </w:tc>
      </w:tr>
      <w:tr w:rsidR="002B5A3B" w:rsidRPr="002B5A3B" w14:paraId="31C84912" w14:textId="77777777" w:rsidTr="00F963C2">
        <w:trPr>
          <w:trHeight w:val="283"/>
        </w:trPr>
        <w:tc>
          <w:tcPr>
            <w:tcW w:w="9068" w:type="dxa"/>
            <w:vAlign w:val="center"/>
          </w:tcPr>
          <w:p w14:paraId="171014EB" w14:textId="77777777" w:rsidR="002B5A3B" w:rsidRPr="002B5A3B" w:rsidRDefault="002B5A3B" w:rsidP="002B5A3B">
            <w:pPr>
              <w:spacing w:after="0"/>
              <w:ind w:left="34" w:right="166"/>
              <w:rPr>
                <w:rFonts w:ascii="Noto Serif Armenian Light" w:eastAsia="Times New Roman" w:hAnsi="Noto Serif Armenian Light"/>
                <w:sz w:val="20"/>
              </w:rPr>
            </w:pPr>
            <w:r w:rsidRPr="002B5A3B">
              <w:rPr>
                <w:rFonts w:ascii="Noto Serif Armenian Light" w:eastAsia="Times New Roman" w:hAnsi="Noto Serif Armenian Light"/>
                <w:sz w:val="20"/>
              </w:rPr>
              <w:t>The WHS &amp; IM Policy Statement has been made available?</w:t>
            </w:r>
          </w:p>
        </w:tc>
        <w:tc>
          <w:tcPr>
            <w:tcW w:w="569" w:type="dxa"/>
            <w:vAlign w:val="center"/>
          </w:tcPr>
          <w:p w14:paraId="5EFF3524"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bookmarkStart w:id="0" w:name="Check1"/>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bookmarkEnd w:id="0"/>
          </w:p>
        </w:tc>
        <w:tc>
          <w:tcPr>
            <w:tcW w:w="570" w:type="dxa"/>
            <w:vAlign w:val="center"/>
          </w:tcPr>
          <w:p w14:paraId="7FA681A3"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r>
      <w:tr w:rsidR="002B5A3B" w:rsidRPr="002B5A3B" w14:paraId="71A7489D" w14:textId="77777777" w:rsidTr="00F963C2">
        <w:trPr>
          <w:trHeight w:val="283"/>
        </w:trPr>
        <w:tc>
          <w:tcPr>
            <w:tcW w:w="9068" w:type="dxa"/>
            <w:vAlign w:val="center"/>
          </w:tcPr>
          <w:p w14:paraId="6BA7FEF2" w14:textId="77777777" w:rsidR="002B5A3B" w:rsidRPr="002B5A3B" w:rsidRDefault="002B5A3B" w:rsidP="002B5A3B">
            <w:pPr>
              <w:spacing w:after="0"/>
              <w:ind w:left="34" w:right="166"/>
              <w:rPr>
                <w:rFonts w:ascii="Noto Serif Armenian Light" w:eastAsia="Times New Roman" w:hAnsi="Noto Serif Armenian Light"/>
                <w:sz w:val="20"/>
              </w:rPr>
            </w:pPr>
            <w:r w:rsidRPr="002B5A3B">
              <w:rPr>
                <w:rFonts w:ascii="Noto Serif Armenian Light" w:eastAsia="Times New Roman" w:hAnsi="Noto Serif Armenian Light"/>
                <w:sz w:val="20"/>
              </w:rPr>
              <w:t>Procedures for reporting hazards, injuries or any unsafe situations has been explained?</w:t>
            </w:r>
          </w:p>
        </w:tc>
        <w:tc>
          <w:tcPr>
            <w:tcW w:w="569" w:type="dxa"/>
            <w:vAlign w:val="center"/>
          </w:tcPr>
          <w:p w14:paraId="26EC67BA"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c>
          <w:tcPr>
            <w:tcW w:w="570" w:type="dxa"/>
            <w:vAlign w:val="center"/>
          </w:tcPr>
          <w:p w14:paraId="56540DEE"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r>
      <w:tr w:rsidR="002B5A3B" w:rsidRPr="002B5A3B" w14:paraId="12CCC82C" w14:textId="77777777" w:rsidTr="00F963C2">
        <w:trPr>
          <w:trHeight w:val="283"/>
        </w:trPr>
        <w:tc>
          <w:tcPr>
            <w:tcW w:w="9068" w:type="dxa"/>
            <w:vAlign w:val="center"/>
          </w:tcPr>
          <w:p w14:paraId="3999911E" w14:textId="77777777" w:rsidR="002B5A3B" w:rsidRPr="002B5A3B" w:rsidRDefault="002B5A3B" w:rsidP="002B5A3B">
            <w:pPr>
              <w:spacing w:after="0"/>
              <w:ind w:left="34" w:right="166"/>
              <w:rPr>
                <w:rFonts w:ascii="Noto Serif Armenian Light" w:eastAsia="Times New Roman" w:hAnsi="Noto Serif Armenian Light"/>
                <w:sz w:val="20"/>
              </w:rPr>
            </w:pPr>
            <w:r w:rsidRPr="002B5A3B">
              <w:rPr>
                <w:rFonts w:ascii="Noto Serif Armenian Light" w:eastAsia="Times New Roman" w:hAnsi="Noto Serif Armenian Light"/>
                <w:sz w:val="20"/>
              </w:rPr>
              <w:t>Electrical tools and equipment brought onsite display a current testing tag?</w:t>
            </w:r>
          </w:p>
        </w:tc>
        <w:tc>
          <w:tcPr>
            <w:tcW w:w="569" w:type="dxa"/>
            <w:vAlign w:val="center"/>
          </w:tcPr>
          <w:p w14:paraId="5360FCE5"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c>
          <w:tcPr>
            <w:tcW w:w="570" w:type="dxa"/>
            <w:vAlign w:val="center"/>
          </w:tcPr>
          <w:p w14:paraId="4AD2C498"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r>
      <w:tr w:rsidR="002B5A3B" w:rsidRPr="002B5A3B" w14:paraId="0096957B" w14:textId="77777777" w:rsidTr="00F963C2">
        <w:trPr>
          <w:trHeight w:val="510"/>
        </w:trPr>
        <w:tc>
          <w:tcPr>
            <w:tcW w:w="9068" w:type="dxa"/>
            <w:vAlign w:val="center"/>
          </w:tcPr>
          <w:p w14:paraId="5528085D" w14:textId="77777777" w:rsidR="002B5A3B" w:rsidRPr="002B5A3B" w:rsidRDefault="002B5A3B" w:rsidP="002B5A3B">
            <w:pPr>
              <w:spacing w:after="0"/>
              <w:ind w:left="34" w:right="166"/>
              <w:rPr>
                <w:rFonts w:ascii="Noto Serif Armenian Light" w:eastAsia="Times New Roman" w:hAnsi="Noto Serif Armenian Light"/>
                <w:sz w:val="20"/>
              </w:rPr>
            </w:pPr>
            <w:r w:rsidRPr="002B5A3B">
              <w:rPr>
                <w:rFonts w:ascii="Noto Serif Armenian Light" w:eastAsia="Times New Roman" w:hAnsi="Noto Serif Armenian Light"/>
                <w:sz w:val="20"/>
              </w:rPr>
              <w:t>All hazardous chemicals brought onto the site have a current SDS?</w:t>
            </w:r>
          </w:p>
        </w:tc>
        <w:tc>
          <w:tcPr>
            <w:tcW w:w="569" w:type="dxa"/>
            <w:vAlign w:val="center"/>
          </w:tcPr>
          <w:p w14:paraId="7BD5C374"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c>
          <w:tcPr>
            <w:tcW w:w="570" w:type="dxa"/>
            <w:vAlign w:val="center"/>
          </w:tcPr>
          <w:p w14:paraId="52B83A04"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r>
      <w:tr w:rsidR="002B5A3B" w:rsidRPr="002B5A3B" w14:paraId="1B2741BF" w14:textId="77777777" w:rsidTr="00F963C2">
        <w:trPr>
          <w:trHeight w:val="283"/>
        </w:trPr>
        <w:tc>
          <w:tcPr>
            <w:tcW w:w="9068" w:type="dxa"/>
            <w:vAlign w:val="center"/>
          </w:tcPr>
          <w:p w14:paraId="2BF143FC" w14:textId="77777777" w:rsidR="002B5A3B" w:rsidRPr="002B5A3B" w:rsidRDefault="002B5A3B" w:rsidP="002B5A3B">
            <w:pPr>
              <w:spacing w:after="0"/>
              <w:ind w:left="34" w:right="166"/>
              <w:rPr>
                <w:rFonts w:ascii="Noto Serif Armenian Light" w:eastAsia="Times New Roman" w:hAnsi="Noto Serif Armenian Light"/>
                <w:sz w:val="20"/>
              </w:rPr>
            </w:pPr>
            <w:r w:rsidRPr="002B5A3B">
              <w:rPr>
                <w:rFonts w:ascii="Noto Serif Armenian Light" w:eastAsia="Times New Roman" w:hAnsi="Noto Serif Armenian Light"/>
                <w:sz w:val="20"/>
              </w:rPr>
              <w:t>First aid kit available and measures for obtaining medical assistance as required.</w:t>
            </w:r>
          </w:p>
        </w:tc>
        <w:tc>
          <w:tcPr>
            <w:tcW w:w="569" w:type="dxa"/>
            <w:vAlign w:val="center"/>
          </w:tcPr>
          <w:p w14:paraId="61C9EC25"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c>
          <w:tcPr>
            <w:tcW w:w="570" w:type="dxa"/>
            <w:vAlign w:val="center"/>
          </w:tcPr>
          <w:p w14:paraId="1A75255E"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r>
      <w:tr w:rsidR="002B5A3B" w:rsidRPr="002B5A3B" w14:paraId="2DA17761" w14:textId="77777777" w:rsidTr="00F963C2">
        <w:trPr>
          <w:trHeight w:val="510"/>
        </w:trPr>
        <w:tc>
          <w:tcPr>
            <w:tcW w:w="9068" w:type="dxa"/>
            <w:vAlign w:val="center"/>
          </w:tcPr>
          <w:p w14:paraId="4C11F183" w14:textId="77777777" w:rsidR="002B5A3B" w:rsidRPr="002B5A3B" w:rsidRDefault="002B5A3B" w:rsidP="002B5A3B">
            <w:pPr>
              <w:spacing w:after="0"/>
              <w:ind w:left="34" w:right="166"/>
              <w:rPr>
                <w:rFonts w:ascii="Noto Serif Armenian Light" w:eastAsia="Times New Roman" w:hAnsi="Noto Serif Armenian Light"/>
                <w:sz w:val="20"/>
              </w:rPr>
            </w:pPr>
            <w:r w:rsidRPr="002B5A3B">
              <w:rPr>
                <w:rFonts w:ascii="Noto Serif Armenian Light" w:eastAsia="Times New Roman" w:hAnsi="Noto Serif Armenian Light"/>
                <w:sz w:val="20"/>
              </w:rPr>
              <w:t>You have a safety management system in place?</w:t>
            </w:r>
          </w:p>
        </w:tc>
        <w:tc>
          <w:tcPr>
            <w:tcW w:w="569" w:type="dxa"/>
            <w:vAlign w:val="center"/>
          </w:tcPr>
          <w:p w14:paraId="676B001C"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c>
          <w:tcPr>
            <w:tcW w:w="570" w:type="dxa"/>
            <w:vAlign w:val="center"/>
          </w:tcPr>
          <w:p w14:paraId="0EF023FE"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r>
      <w:tr w:rsidR="002B5A3B" w:rsidRPr="002B5A3B" w14:paraId="6746E9D7" w14:textId="77777777" w:rsidTr="00F963C2">
        <w:trPr>
          <w:trHeight w:val="283"/>
        </w:trPr>
        <w:tc>
          <w:tcPr>
            <w:tcW w:w="9068" w:type="dxa"/>
            <w:vAlign w:val="center"/>
          </w:tcPr>
          <w:p w14:paraId="266D8F3E" w14:textId="77777777" w:rsidR="002B5A3B" w:rsidRPr="002B5A3B" w:rsidRDefault="002B5A3B" w:rsidP="002B5A3B">
            <w:pPr>
              <w:spacing w:after="0"/>
              <w:ind w:left="34" w:right="166"/>
              <w:rPr>
                <w:rFonts w:ascii="Noto Serif Armenian Light" w:eastAsia="Times New Roman" w:hAnsi="Noto Serif Armenian Light"/>
                <w:sz w:val="20"/>
              </w:rPr>
            </w:pPr>
            <w:r w:rsidRPr="002B5A3B">
              <w:rPr>
                <w:rFonts w:ascii="Noto Serif Armenian Light" w:eastAsia="Times New Roman" w:hAnsi="Noto Serif Armenian Light"/>
                <w:sz w:val="20"/>
              </w:rPr>
              <w:t>You have conducted risk assessments / JSA’s for the tasks you are going to perform?</w:t>
            </w:r>
          </w:p>
        </w:tc>
        <w:tc>
          <w:tcPr>
            <w:tcW w:w="569" w:type="dxa"/>
            <w:vAlign w:val="center"/>
          </w:tcPr>
          <w:p w14:paraId="541D108B"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c>
          <w:tcPr>
            <w:tcW w:w="570" w:type="dxa"/>
            <w:vAlign w:val="center"/>
          </w:tcPr>
          <w:p w14:paraId="7A108839"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r>
      <w:tr w:rsidR="002B5A3B" w:rsidRPr="002B5A3B" w14:paraId="0B2F32C2" w14:textId="77777777" w:rsidTr="00F963C2">
        <w:trPr>
          <w:trHeight w:val="510"/>
        </w:trPr>
        <w:tc>
          <w:tcPr>
            <w:tcW w:w="9068" w:type="dxa"/>
            <w:vAlign w:val="center"/>
          </w:tcPr>
          <w:p w14:paraId="2685D61E" w14:textId="77777777" w:rsidR="002B5A3B" w:rsidRPr="002B5A3B" w:rsidRDefault="002B5A3B" w:rsidP="002B5A3B">
            <w:pPr>
              <w:spacing w:after="0"/>
              <w:ind w:left="34" w:right="166"/>
              <w:rPr>
                <w:rFonts w:ascii="Noto Serif Armenian Light" w:eastAsia="Times New Roman" w:hAnsi="Noto Serif Armenian Light"/>
                <w:sz w:val="20"/>
              </w:rPr>
            </w:pPr>
            <w:r w:rsidRPr="002B5A3B">
              <w:rPr>
                <w:rFonts w:ascii="Noto Serif Armenian Light" w:eastAsia="Times New Roman" w:hAnsi="Noto Serif Armenian Light"/>
                <w:sz w:val="20"/>
              </w:rPr>
              <w:t>The safe work practices outlined in your risk assessments / JSA will be complied with.</w:t>
            </w:r>
          </w:p>
        </w:tc>
        <w:tc>
          <w:tcPr>
            <w:tcW w:w="569" w:type="dxa"/>
            <w:vAlign w:val="center"/>
          </w:tcPr>
          <w:p w14:paraId="7773FDC9"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c>
          <w:tcPr>
            <w:tcW w:w="570" w:type="dxa"/>
            <w:vAlign w:val="center"/>
          </w:tcPr>
          <w:p w14:paraId="37DBED66"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r>
      <w:tr w:rsidR="002B5A3B" w:rsidRPr="002B5A3B" w14:paraId="0176B4A4" w14:textId="77777777" w:rsidTr="00F963C2">
        <w:trPr>
          <w:trHeight w:val="510"/>
        </w:trPr>
        <w:tc>
          <w:tcPr>
            <w:tcW w:w="9068" w:type="dxa"/>
            <w:vAlign w:val="center"/>
          </w:tcPr>
          <w:p w14:paraId="2CBAE1A4" w14:textId="77777777" w:rsidR="002B5A3B" w:rsidRPr="002B5A3B" w:rsidRDefault="002B5A3B" w:rsidP="002B5A3B">
            <w:pPr>
              <w:spacing w:after="0"/>
              <w:ind w:left="34" w:right="166"/>
              <w:rPr>
                <w:rFonts w:ascii="Noto Serif Armenian Light" w:eastAsia="Times New Roman" w:hAnsi="Noto Serif Armenian Light"/>
                <w:sz w:val="20"/>
              </w:rPr>
            </w:pPr>
            <w:r w:rsidRPr="002B5A3B">
              <w:rPr>
                <w:rFonts w:ascii="Noto Serif Armenian Light" w:eastAsia="Times New Roman" w:hAnsi="Noto Serif Armenian Light"/>
                <w:sz w:val="20"/>
              </w:rPr>
              <w:t>You will ensure all your workers / sub-contractors are inducted to the site</w:t>
            </w:r>
          </w:p>
        </w:tc>
        <w:tc>
          <w:tcPr>
            <w:tcW w:w="569" w:type="dxa"/>
            <w:vAlign w:val="center"/>
          </w:tcPr>
          <w:p w14:paraId="186F2E04"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c>
          <w:tcPr>
            <w:tcW w:w="570" w:type="dxa"/>
            <w:vAlign w:val="center"/>
          </w:tcPr>
          <w:p w14:paraId="7C451655"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r>
      <w:tr w:rsidR="002B5A3B" w:rsidRPr="002B5A3B" w14:paraId="47A44086" w14:textId="77777777" w:rsidTr="00F963C2">
        <w:trPr>
          <w:trHeight w:val="283"/>
        </w:trPr>
        <w:tc>
          <w:tcPr>
            <w:tcW w:w="9068" w:type="dxa"/>
            <w:vAlign w:val="center"/>
          </w:tcPr>
          <w:p w14:paraId="41FCB17F" w14:textId="77777777" w:rsidR="002B5A3B" w:rsidRPr="002B5A3B" w:rsidRDefault="002B5A3B" w:rsidP="002B5A3B">
            <w:pPr>
              <w:spacing w:after="0"/>
              <w:ind w:left="34" w:right="166"/>
              <w:rPr>
                <w:rFonts w:ascii="Noto Serif Armenian Light" w:eastAsia="Times New Roman" w:hAnsi="Noto Serif Armenian Light"/>
                <w:sz w:val="20"/>
              </w:rPr>
            </w:pPr>
            <w:r w:rsidRPr="002B5A3B">
              <w:rPr>
                <w:rFonts w:ascii="Noto Serif Armenian Light" w:eastAsia="Times New Roman" w:hAnsi="Noto Serif Armenian Light"/>
                <w:sz w:val="20"/>
              </w:rPr>
              <w:t>Emergency procedures have been explained, relating to the temporary worksite area e.g., fire, lock in, bomb threat</w:t>
            </w:r>
          </w:p>
        </w:tc>
        <w:tc>
          <w:tcPr>
            <w:tcW w:w="569" w:type="dxa"/>
            <w:vAlign w:val="center"/>
          </w:tcPr>
          <w:p w14:paraId="16323EA4"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c>
          <w:tcPr>
            <w:tcW w:w="570" w:type="dxa"/>
            <w:vAlign w:val="center"/>
          </w:tcPr>
          <w:p w14:paraId="2099CEEE"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r>
      <w:tr w:rsidR="002B5A3B" w:rsidRPr="002B5A3B" w14:paraId="7DD5B2A0" w14:textId="77777777" w:rsidTr="00F963C2">
        <w:trPr>
          <w:trHeight w:val="510"/>
        </w:trPr>
        <w:tc>
          <w:tcPr>
            <w:tcW w:w="9068" w:type="dxa"/>
            <w:vAlign w:val="center"/>
          </w:tcPr>
          <w:p w14:paraId="034C3A23" w14:textId="77777777" w:rsidR="002B5A3B" w:rsidRPr="002B5A3B" w:rsidRDefault="002B5A3B" w:rsidP="002B5A3B">
            <w:pPr>
              <w:spacing w:after="0"/>
              <w:ind w:left="34" w:right="166"/>
              <w:rPr>
                <w:rFonts w:ascii="Noto Serif Armenian Light" w:eastAsia="Times New Roman" w:hAnsi="Noto Serif Armenian Light"/>
                <w:sz w:val="20"/>
              </w:rPr>
            </w:pPr>
            <w:r w:rsidRPr="002B5A3B">
              <w:rPr>
                <w:rFonts w:ascii="Noto Serif Armenian Light" w:eastAsia="Times New Roman" w:hAnsi="Noto Serif Armenian Light"/>
                <w:sz w:val="20"/>
              </w:rPr>
              <w:t xml:space="preserve">You have been provided the Asbestos Register? </w:t>
            </w:r>
          </w:p>
        </w:tc>
        <w:tc>
          <w:tcPr>
            <w:tcW w:w="569" w:type="dxa"/>
            <w:vAlign w:val="center"/>
          </w:tcPr>
          <w:p w14:paraId="1E5F01F2"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c>
          <w:tcPr>
            <w:tcW w:w="570" w:type="dxa"/>
            <w:vAlign w:val="center"/>
          </w:tcPr>
          <w:p w14:paraId="3DDA615B"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r>
      <w:tr w:rsidR="002B5A3B" w:rsidRPr="002B5A3B" w14:paraId="04B16C93" w14:textId="77777777" w:rsidTr="00F963C2">
        <w:trPr>
          <w:trHeight w:val="283"/>
        </w:trPr>
        <w:tc>
          <w:tcPr>
            <w:tcW w:w="9068" w:type="dxa"/>
            <w:vAlign w:val="center"/>
          </w:tcPr>
          <w:p w14:paraId="0A32AAC6" w14:textId="77777777" w:rsidR="002B5A3B" w:rsidRPr="002B5A3B" w:rsidRDefault="002B5A3B" w:rsidP="002B5A3B">
            <w:pPr>
              <w:spacing w:after="0"/>
              <w:ind w:left="34" w:right="166"/>
              <w:rPr>
                <w:rFonts w:ascii="Noto Serif Armenian Light" w:eastAsia="Times New Roman" w:hAnsi="Noto Serif Armenian Light"/>
                <w:sz w:val="20"/>
              </w:rPr>
            </w:pPr>
            <w:r w:rsidRPr="002B5A3B">
              <w:rPr>
                <w:rFonts w:ascii="Noto Serif Armenian Light" w:eastAsia="Times New Roman" w:hAnsi="Noto Serif Armenian Light"/>
                <w:sz w:val="20"/>
              </w:rPr>
              <w:t>Access / egress points have been designated and contact person available if unforeseen access is required</w:t>
            </w:r>
          </w:p>
        </w:tc>
        <w:tc>
          <w:tcPr>
            <w:tcW w:w="569" w:type="dxa"/>
            <w:vAlign w:val="center"/>
          </w:tcPr>
          <w:p w14:paraId="54CE3124"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c>
          <w:tcPr>
            <w:tcW w:w="570" w:type="dxa"/>
            <w:vAlign w:val="center"/>
          </w:tcPr>
          <w:p w14:paraId="0540094C"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r>
      <w:tr w:rsidR="002B5A3B" w:rsidRPr="002B5A3B" w14:paraId="21266BD7" w14:textId="77777777" w:rsidTr="00F963C2">
        <w:trPr>
          <w:trHeight w:val="737"/>
        </w:trPr>
        <w:tc>
          <w:tcPr>
            <w:tcW w:w="9068" w:type="dxa"/>
            <w:vAlign w:val="center"/>
          </w:tcPr>
          <w:p w14:paraId="259EED37" w14:textId="77777777" w:rsidR="002B5A3B" w:rsidRPr="002B5A3B" w:rsidRDefault="002B5A3B" w:rsidP="002B5A3B">
            <w:pPr>
              <w:spacing w:after="0"/>
              <w:ind w:left="34" w:right="166"/>
              <w:rPr>
                <w:rFonts w:ascii="Noto Serif Armenian Light" w:eastAsia="Times New Roman" w:hAnsi="Noto Serif Armenian Light"/>
                <w:sz w:val="20"/>
              </w:rPr>
            </w:pPr>
            <w:r w:rsidRPr="002B5A3B">
              <w:rPr>
                <w:rFonts w:ascii="Noto Serif Armenian Light" w:eastAsia="Times New Roman" w:hAnsi="Noto Serif Armenian Light"/>
                <w:sz w:val="20"/>
              </w:rPr>
              <w:t>Any restricted areas have been explained</w:t>
            </w:r>
          </w:p>
        </w:tc>
        <w:tc>
          <w:tcPr>
            <w:tcW w:w="569" w:type="dxa"/>
            <w:vAlign w:val="center"/>
          </w:tcPr>
          <w:p w14:paraId="5CFF1817"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c>
          <w:tcPr>
            <w:tcW w:w="570" w:type="dxa"/>
            <w:vAlign w:val="center"/>
          </w:tcPr>
          <w:p w14:paraId="414C24A4"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r>
      <w:tr w:rsidR="002B5A3B" w:rsidRPr="002B5A3B" w14:paraId="24C3B9C9" w14:textId="77777777" w:rsidTr="00F963C2">
        <w:trPr>
          <w:trHeight w:val="510"/>
        </w:trPr>
        <w:tc>
          <w:tcPr>
            <w:tcW w:w="9068" w:type="dxa"/>
            <w:vAlign w:val="center"/>
          </w:tcPr>
          <w:p w14:paraId="5A03DCCA" w14:textId="77777777" w:rsidR="002B5A3B" w:rsidRPr="002B5A3B" w:rsidRDefault="002B5A3B" w:rsidP="002B5A3B">
            <w:pPr>
              <w:spacing w:after="0"/>
              <w:ind w:left="34" w:right="166"/>
              <w:rPr>
                <w:rFonts w:ascii="Noto Serif Armenian Light" w:eastAsia="Times New Roman" w:hAnsi="Noto Serif Armenian Light"/>
                <w:sz w:val="20"/>
              </w:rPr>
            </w:pPr>
            <w:r w:rsidRPr="002B5A3B">
              <w:rPr>
                <w:rFonts w:ascii="Noto Serif Armenian Light" w:eastAsia="Times New Roman" w:hAnsi="Noto Serif Armenian Light"/>
                <w:sz w:val="20"/>
              </w:rPr>
              <w:t>Contractors have undertaken a worksite tour and are aware of all amenities, emergency assembly points and all emergency equipment including fire hoses, mains for water and gas, distribution power boards for all emergency situations</w:t>
            </w:r>
          </w:p>
        </w:tc>
        <w:tc>
          <w:tcPr>
            <w:tcW w:w="569" w:type="dxa"/>
            <w:vAlign w:val="center"/>
          </w:tcPr>
          <w:p w14:paraId="613A085F"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c>
          <w:tcPr>
            <w:tcW w:w="570" w:type="dxa"/>
            <w:vAlign w:val="center"/>
          </w:tcPr>
          <w:p w14:paraId="0A60204C"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r>
      <w:tr w:rsidR="002B5A3B" w:rsidRPr="002B5A3B" w14:paraId="4F24EAF1" w14:textId="77777777" w:rsidTr="00F963C2">
        <w:trPr>
          <w:trHeight w:val="283"/>
        </w:trPr>
        <w:tc>
          <w:tcPr>
            <w:tcW w:w="9068" w:type="dxa"/>
            <w:vAlign w:val="center"/>
          </w:tcPr>
          <w:p w14:paraId="03BB1403" w14:textId="77777777" w:rsidR="002B5A3B" w:rsidRPr="002B5A3B" w:rsidRDefault="002B5A3B" w:rsidP="002B5A3B">
            <w:pPr>
              <w:spacing w:after="0"/>
              <w:ind w:left="34" w:right="166"/>
              <w:rPr>
                <w:rFonts w:ascii="Noto Serif Armenian Light" w:eastAsia="Times New Roman" w:hAnsi="Noto Serif Armenian Light"/>
                <w:sz w:val="20"/>
              </w:rPr>
            </w:pPr>
            <w:r w:rsidRPr="002B5A3B">
              <w:rPr>
                <w:rFonts w:ascii="Noto Serif Armenian Light" w:eastAsia="Times New Roman" w:hAnsi="Noto Serif Armenian Light"/>
                <w:sz w:val="20"/>
              </w:rPr>
              <w:t>Any potential hazardous situations relating to the worksite and/or task have been explained e.g., fragile roofing.</w:t>
            </w:r>
          </w:p>
        </w:tc>
        <w:tc>
          <w:tcPr>
            <w:tcW w:w="569" w:type="dxa"/>
            <w:vAlign w:val="center"/>
          </w:tcPr>
          <w:p w14:paraId="3AFB6F36"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c>
          <w:tcPr>
            <w:tcW w:w="570" w:type="dxa"/>
            <w:vAlign w:val="center"/>
          </w:tcPr>
          <w:p w14:paraId="5AE64654" w14:textId="77777777" w:rsidR="002B5A3B" w:rsidRPr="002B5A3B" w:rsidRDefault="002B5A3B" w:rsidP="002B5A3B">
            <w:pPr>
              <w:spacing w:after="0"/>
              <w:ind w:left="-74" w:firstLine="74"/>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Check1"/>
                  <w:enabled/>
                  <w:calcOnExit w:val="0"/>
                  <w:checkBox>
                    <w:sizeAuto/>
                    <w:default w:val="0"/>
                  </w:checkBox>
                </w:ffData>
              </w:fldChar>
            </w:r>
            <w:r w:rsidRPr="002B5A3B">
              <w:rPr>
                <w:rFonts w:ascii="Noto Serif Armenian Light" w:eastAsia="Times New Roman" w:hAnsi="Noto Serif Armenian Light"/>
                <w:sz w:val="20"/>
              </w:rPr>
              <w:instrText xml:space="preserve"> FORMCHECKBOX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sz w:val="20"/>
              </w:rPr>
              <w:fldChar w:fldCharType="end"/>
            </w:r>
          </w:p>
        </w:tc>
      </w:tr>
    </w:tbl>
    <w:p w14:paraId="7C00E557" w14:textId="77777777" w:rsidR="002B5A3B" w:rsidRPr="002B5A3B" w:rsidRDefault="002B5A3B" w:rsidP="002B5A3B">
      <w:pPr>
        <w:spacing w:after="120"/>
        <w:ind w:left="-142"/>
        <w:rPr>
          <w:rFonts w:ascii="Gadugi" w:eastAsia="Times New Roman" w:hAnsi="Gadugi"/>
          <w:sz w:val="2"/>
          <w:szCs w:val="2"/>
        </w:rPr>
      </w:pPr>
    </w:p>
    <w:p w14:paraId="6D51C9FB" w14:textId="3B63BAC5" w:rsidR="002B5A3B" w:rsidRDefault="002B5A3B" w:rsidP="002B5A3B">
      <w:pPr>
        <w:spacing w:after="120"/>
        <w:rPr>
          <w:rFonts w:ascii="Noto Serif Armenian Light" w:eastAsia="Times New Roman" w:hAnsi="Noto Serif Armenian Light"/>
          <w:sz w:val="20"/>
        </w:rPr>
      </w:pPr>
      <w:r w:rsidRPr="002B5A3B">
        <w:rPr>
          <w:rFonts w:ascii="Noto Serif Armenian Light" w:eastAsia="Times New Roman" w:hAnsi="Noto Serif Armenian Light"/>
          <w:sz w:val="20"/>
        </w:rPr>
        <w:t>I have read and understood and agree to comply with the safety policies, procedures and all information provided during the induction and our organisation has provided all the required documentation including copies of licenses, insurance, and safe work practices.</w:t>
      </w:r>
    </w:p>
    <w:tbl>
      <w:tblPr>
        <w:tblStyle w:val="TableGrid"/>
        <w:tblW w:w="10206" w:type="dxa"/>
        <w:tblInd w:w="-5" w:type="dxa"/>
        <w:tblLook w:val="04A0" w:firstRow="1" w:lastRow="0" w:firstColumn="1" w:lastColumn="0" w:noHBand="0" w:noVBand="1"/>
      </w:tblPr>
      <w:tblGrid>
        <w:gridCol w:w="3447"/>
        <w:gridCol w:w="3448"/>
        <w:gridCol w:w="3311"/>
      </w:tblGrid>
      <w:tr w:rsidR="002B5A3B" w:rsidRPr="002B5A3B" w14:paraId="4F6D5DAF" w14:textId="77777777" w:rsidTr="002B5A3B">
        <w:trPr>
          <w:trHeight w:val="476"/>
        </w:trPr>
        <w:tc>
          <w:tcPr>
            <w:tcW w:w="3447" w:type="dxa"/>
            <w:shd w:val="clear" w:color="auto" w:fill="C9B5EF" w:themeFill="accent2"/>
            <w:vAlign w:val="center"/>
          </w:tcPr>
          <w:p w14:paraId="678634C3" w14:textId="77777777" w:rsidR="002B5A3B" w:rsidRPr="002B5A3B" w:rsidRDefault="002B5A3B" w:rsidP="002B5A3B">
            <w:pPr>
              <w:rPr>
                <w:rFonts w:ascii="Noto Serif Armenian Light" w:eastAsia="Times New Roman" w:hAnsi="Noto Serif Armenian Light"/>
                <w:b/>
                <w:sz w:val="20"/>
              </w:rPr>
            </w:pPr>
            <w:r w:rsidRPr="002B5A3B">
              <w:rPr>
                <w:rFonts w:ascii="Noto Serif Armenian Light" w:eastAsia="Times New Roman" w:hAnsi="Noto Serif Armenian Light"/>
                <w:b/>
                <w:sz w:val="20"/>
              </w:rPr>
              <w:t>Contractor’s Business Name</w:t>
            </w:r>
          </w:p>
        </w:tc>
        <w:tc>
          <w:tcPr>
            <w:tcW w:w="3448" w:type="dxa"/>
            <w:shd w:val="clear" w:color="auto" w:fill="C9B5EF" w:themeFill="accent2"/>
            <w:vAlign w:val="center"/>
          </w:tcPr>
          <w:p w14:paraId="22A2FEC6" w14:textId="77777777" w:rsidR="002B5A3B" w:rsidRPr="002B5A3B" w:rsidRDefault="002B5A3B" w:rsidP="002B5A3B">
            <w:pPr>
              <w:rPr>
                <w:rFonts w:ascii="Noto Serif Armenian Light" w:eastAsia="Times New Roman" w:hAnsi="Noto Serif Armenian Light"/>
                <w:b/>
                <w:sz w:val="20"/>
              </w:rPr>
            </w:pPr>
            <w:r w:rsidRPr="002B5A3B">
              <w:rPr>
                <w:rFonts w:ascii="Noto Serif Armenian Light" w:eastAsia="Times New Roman" w:hAnsi="Noto Serif Armenian Light"/>
                <w:b/>
                <w:sz w:val="20"/>
              </w:rPr>
              <w:t>Contractors/Contractor’s Representative signature</w:t>
            </w:r>
          </w:p>
        </w:tc>
        <w:tc>
          <w:tcPr>
            <w:tcW w:w="3311" w:type="dxa"/>
            <w:shd w:val="clear" w:color="auto" w:fill="C9B5EF" w:themeFill="accent2"/>
            <w:vAlign w:val="center"/>
          </w:tcPr>
          <w:p w14:paraId="6214B4EA" w14:textId="77777777" w:rsidR="002B5A3B" w:rsidRPr="002B5A3B" w:rsidRDefault="002B5A3B" w:rsidP="002B5A3B">
            <w:pPr>
              <w:rPr>
                <w:rFonts w:ascii="Noto Serif Armenian Light" w:eastAsia="Times New Roman" w:hAnsi="Noto Serif Armenian Light"/>
                <w:b/>
                <w:sz w:val="20"/>
              </w:rPr>
            </w:pPr>
            <w:r w:rsidRPr="002B5A3B">
              <w:rPr>
                <w:rFonts w:ascii="Noto Serif Armenian Light" w:eastAsia="Times New Roman" w:hAnsi="Noto Serif Armenian Light"/>
                <w:b/>
                <w:sz w:val="20"/>
              </w:rPr>
              <w:t>Contractor Name</w:t>
            </w:r>
          </w:p>
        </w:tc>
      </w:tr>
      <w:tr w:rsidR="002B5A3B" w:rsidRPr="002B5A3B" w14:paraId="33518FEC" w14:textId="77777777" w:rsidTr="002B5A3B">
        <w:trPr>
          <w:trHeight w:val="476"/>
        </w:trPr>
        <w:tc>
          <w:tcPr>
            <w:tcW w:w="3447" w:type="dxa"/>
            <w:vAlign w:val="center"/>
          </w:tcPr>
          <w:p w14:paraId="31AFD2E6" w14:textId="77777777" w:rsidR="002B5A3B" w:rsidRPr="002B5A3B" w:rsidRDefault="002B5A3B" w:rsidP="002B5A3B">
            <w:pPr>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Text1"/>
                  <w:enabled/>
                  <w:calcOnExit w:val="0"/>
                  <w:textInput/>
                </w:ffData>
              </w:fldChar>
            </w:r>
            <w:bookmarkStart w:id="1" w:name="Text1"/>
            <w:r w:rsidRPr="002B5A3B">
              <w:rPr>
                <w:rFonts w:ascii="Noto Serif Armenian Light" w:eastAsia="Times New Roman" w:hAnsi="Noto Serif Armenian Light"/>
                <w:sz w:val="20"/>
              </w:rPr>
              <w:instrText xml:space="preserve"> FORMTEXT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sz w:val="20"/>
              </w:rPr>
              <w:fldChar w:fldCharType="end"/>
            </w:r>
            <w:bookmarkEnd w:id="1"/>
          </w:p>
        </w:tc>
        <w:tc>
          <w:tcPr>
            <w:tcW w:w="3448" w:type="dxa"/>
            <w:vAlign w:val="center"/>
          </w:tcPr>
          <w:p w14:paraId="413A909B" w14:textId="77777777" w:rsidR="002B5A3B" w:rsidRPr="002B5A3B" w:rsidRDefault="002B5A3B" w:rsidP="002B5A3B">
            <w:pPr>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Text1"/>
                  <w:enabled/>
                  <w:calcOnExit w:val="0"/>
                  <w:textInput/>
                </w:ffData>
              </w:fldChar>
            </w:r>
            <w:r w:rsidRPr="002B5A3B">
              <w:rPr>
                <w:rFonts w:ascii="Noto Serif Armenian Light" w:eastAsia="Times New Roman" w:hAnsi="Noto Serif Armenian Light"/>
                <w:sz w:val="20"/>
              </w:rPr>
              <w:instrText xml:space="preserve"> FORMTEXT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sz w:val="20"/>
              </w:rPr>
              <w:fldChar w:fldCharType="end"/>
            </w:r>
          </w:p>
        </w:tc>
        <w:tc>
          <w:tcPr>
            <w:tcW w:w="3311" w:type="dxa"/>
            <w:vAlign w:val="center"/>
          </w:tcPr>
          <w:p w14:paraId="7ECA55FC" w14:textId="77777777" w:rsidR="002B5A3B" w:rsidRPr="002B5A3B" w:rsidRDefault="002B5A3B" w:rsidP="002B5A3B">
            <w:pPr>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Text1"/>
                  <w:enabled/>
                  <w:calcOnExit w:val="0"/>
                  <w:textInput/>
                </w:ffData>
              </w:fldChar>
            </w:r>
            <w:r w:rsidRPr="002B5A3B">
              <w:rPr>
                <w:rFonts w:ascii="Noto Serif Armenian Light" w:eastAsia="Times New Roman" w:hAnsi="Noto Serif Armenian Light"/>
                <w:sz w:val="20"/>
              </w:rPr>
              <w:instrText xml:space="preserve"> FORMTEXT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sz w:val="20"/>
              </w:rPr>
              <w:fldChar w:fldCharType="end"/>
            </w:r>
          </w:p>
        </w:tc>
      </w:tr>
      <w:tr w:rsidR="002B5A3B" w:rsidRPr="002B5A3B" w14:paraId="27E77F12" w14:textId="77777777" w:rsidTr="002B5A3B">
        <w:trPr>
          <w:trHeight w:val="476"/>
        </w:trPr>
        <w:tc>
          <w:tcPr>
            <w:tcW w:w="3447" w:type="dxa"/>
            <w:shd w:val="clear" w:color="auto" w:fill="C9B5EF" w:themeFill="accent2"/>
            <w:vAlign w:val="center"/>
          </w:tcPr>
          <w:p w14:paraId="5B0B0F73" w14:textId="77777777" w:rsidR="002B5A3B" w:rsidRPr="002B5A3B" w:rsidRDefault="002B5A3B" w:rsidP="002B5A3B">
            <w:pPr>
              <w:rPr>
                <w:rFonts w:ascii="Noto Serif Armenian Light" w:eastAsia="Times New Roman" w:hAnsi="Noto Serif Armenian Light"/>
                <w:b/>
                <w:sz w:val="20"/>
              </w:rPr>
            </w:pPr>
            <w:r w:rsidRPr="002B5A3B">
              <w:rPr>
                <w:rFonts w:ascii="Noto Serif Armenian Light" w:eastAsia="Times New Roman" w:hAnsi="Noto Serif Armenian Light"/>
                <w:b/>
                <w:sz w:val="20"/>
              </w:rPr>
              <w:t>Induction conducted by</w:t>
            </w:r>
          </w:p>
        </w:tc>
        <w:tc>
          <w:tcPr>
            <w:tcW w:w="3448" w:type="dxa"/>
            <w:shd w:val="clear" w:color="auto" w:fill="C9B5EF" w:themeFill="accent2"/>
            <w:vAlign w:val="center"/>
          </w:tcPr>
          <w:p w14:paraId="525C89E4" w14:textId="77777777" w:rsidR="002B5A3B" w:rsidRPr="002B5A3B" w:rsidRDefault="002B5A3B" w:rsidP="002B5A3B">
            <w:pPr>
              <w:rPr>
                <w:rFonts w:ascii="Noto Serif Armenian Light" w:eastAsia="Times New Roman" w:hAnsi="Noto Serif Armenian Light"/>
                <w:b/>
                <w:sz w:val="20"/>
              </w:rPr>
            </w:pPr>
            <w:r w:rsidRPr="002B5A3B">
              <w:rPr>
                <w:rFonts w:ascii="Noto Serif Armenian Light" w:eastAsia="Times New Roman" w:hAnsi="Noto Serif Armenian Light"/>
                <w:b/>
                <w:sz w:val="20"/>
              </w:rPr>
              <w:t>Name</w:t>
            </w:r>
          </w:p>
        </w:tc>
        <w:tc>
          <w:tcPr>
            <w:tcW w:w="3311" w:type="dxa"/>
            <w:shd w:val="clear" w:color="auto" w:fill="C9B5EF" w:themeFill="accent2"/>
            <w:vAlign w:val="center"/>
          </w:tcPr>
          <w:p w14:paraId="4322C4DF" w14:textId="77777777" w:rsidR="002B5A3B" w:rsidRPr="002B5A3B" w:rsidRDefault="002B5A3B" w:rsidP="002B5A3B">
            <w:pPr>
              <w:rPr>
                <w:rFonts w:ascii="Noto Serif Armenian Light" w:eastAsia="Times New Roman" w:hAnsi="Noto Serif Armenian Light"/>
                <w:b/>
                <w:sz w:val="20"/>
              </w:rPr>
            </w:pPr>
            <w:r w:rsidRPr="002B5A3B">
              <w:rPr>
                <w:rFonts w:ascii="Noto Serif Armenian Light" w:eastAsia="Times New Roman" w:hAnsi="Noto Serif Armenian Light"/>
                <w:b/>
                <w:sz w:val="20"/>
              </w:rPr>
              <w:t>Date</w:t>
            </w:r>
          </w:p>
        </w:tc>
      </w:tr>
      <w:tr w:rsidR="002B5A3B" w:rsidRPr="002B5A3B" w14:paraId="7453824C" w14:textId="77777777" w:rsidTr="002B5A3B">
        <w:trPr>
          <w:trHeight w:val="476"/>
        </w:trPr>
        <w:tc>
          <w:tcPr>
            <w:tcW w:w="3447" w:type="dxa"/>
            <w:vAlign w:val="center"/>
          </w:tcPr>
          <w:p w14:paraId="7702AA21" w14:textId="77777777" w:rsidR="002B5A3B" w:rsidRPr="002B5A3B" w:rsidRDefault="002B5A3B" w:rsidP="002B5A3B">
            <w:pPr>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Text1"/>
                  <w:enabled/>
                  <w:calcOnExit w:val="0"/>
                  <w:textInput/>
                </w:ffData>
              </w:fldChar>
            </w:r>
            <w:r w:rsidRPr="002B5A3B">
              <w:rPr>
                <w:rFonts w:ascii="Noto Serif Armenian Light" w:eastAsia="Times New Roman" w:hAnsi="Noto Serif Armenian Light"/>
                <w:sz w:val="20"/>
              </w:rPr>
              <w:instrText xml:space="preserve"> FORMTEXT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sz w:val="20"/>
              </w:rPr>
              <w:fldChar w:fldCharType="end"/>
            </w:r>
          </w:p>
        </w:tc>
        <w:tc>
          <w:tcPr>
            <w:tcW w:w="3448" w:type="dxa"/>
            <w:vAlign w:val="center"/>
          </w:tcPr>
          <w:p w14:paraId="3C45B6F7" w14:textId="77777777" w:rsidR="002B5A3B" w:rsidRPr="002B5A3B" w:rsidRDefault="002B5A3B" w:rsidP="002B5A3B">
            <w:pPr>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Text1"/>
                  <w:enabled/>
                  <w:calcOnExit w:val="0"/>
                  <w:textInput/>
                </w:ffData>
              </w:fldChar>
            </w:r>
            <w:r w:rsidRPr="002B5A3B">
              <w:rPr>
                <w:rFonts w:ascii="Noto Serif Armenian Light" w:eastAsia="Times New Roman" w:hAnsi="Noto Serif Armenian Light"/>
                <w:sz w:val="20"/>
              </w:rPr>
              <w:instrText xml:space="preserve"> FORMTEXT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sz w:val="20"/>
              </w:rPr>
              <w:fldChar w:fldCharType="end"/>
            </w:r>
          </w:p>
        </w:tc>
        <w:tc>
          <w:tcPr>
            <w:tcW w:w="3311" w:type="dxa"/>
            <w:vAlign w:val="center"/>
          </w:tcPr>
          <w:p w14:paraId="5988E8B0" w14:textId="77777777" w:rsidR="002B5A3B" w:rsidRPr="002B5A3B" w:rsidRDefault="002B5A3B" w:rsidP="002B5A3B">
            <w:pPr>
              <w:rPr>
                <w:rFonts w:ascii="Noto Serif Armenian Light" w:eastAsia="Times New Roman" w:hAnsi="Noto Serif Armenian Light"/>
                <w:sz w:val="20"/>
              </w:rPr>
            </w:pPr>
            <w:r w:rsidRPr="002B5A3B">
              <w:rPr>
                <w:rFonts w:ascii="Noto Serif Armenian Light" w:eastAsia="Times New Roman" w:hAnsi="Noto Serif Armenian Light"/>
                <w:sz w:val="20"/>
              </w:rPr>
              <w:fldChar w:fldCharType="begin">
                <w:ffData>
                  <w:name w:val="Text1"/>
                  <w:enabled/>
                  <w:calcOnExit w:val="0"/>
                  <w:textInput/>
                </w:ffData>
              </w:fldChar>
            </w:r>
            <w:r w:rsidRPr="002B5A3B">
              <w:rPr>
                <w:rFonts w:ascii="Noto Serif Armenian Light" w:eastAsia="Times New Roman" w:hAnsi="Noto Serif Armenian Light"/>
                <w:sz w:val="20"/>
              </w:rPr>
              <w:instrText xml:space="preserve"> FORMTEXT </w:instrText>
            </w:r>
            <w:r w:rsidRPr="002B5A3B">
              <w:rPr>
                <w:rFonts w:ascii="Noto Serif Armenian Light" w:eastAsia="Times New Roman" w:hAnsi="Noto Serif Armenian Light"/>
                <w:sz w:val="20"/>
              </w:rPr>
            </w:r>
            <w:r w:rsidRPr="002B5A3B">
              <w:rPr>
                <w:rFonts w:ascii="Noto Serif Armenian Light" w:eastAsia="Times New Roman" w:hAnsi="Noto Serif Armenian Light"/>
                <w:sz w:val="20"/>
              </w:rPr>
              <w:fldChar w:fldCharType="separate"/>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noProof/>
                <w:sz w:val="20"/>
              </w:rPr>
              <w:t> </w:t>
            </w:r>
            <w:r w:rsidRPr="002B5A3B">
              <w:rPr>
                <w:rFonts w:ascii="Noto Serif Armenian Light" w:eastAsia="Times New Roman" w:hAnsi="Noto Serif Armenian Light"/>
                <w:sz w:val="20"/>
              </w:rPr>
              <w:fldChar w:fldCharType="end"/>
            </w:r>
          </w:p>
        </w:tc>
      </w:tr>
    </w:tbl>
    <w:p w14:paraId="3F092001" w14:textId="77777777" w:rsidR="00BE0CAA" w:rsidRPr="002B5A3B" w:rsidRDefault="00BE0CAA" w:rsidP="00BE0CAA">
      <w:pPr>
        <w:rPr>
          <w:rFonts w:ascii="Noto Serif Armenian Light" w:hAnsi="Noto Serif Armenian Light"/>
          <w:sz w:val="14"/>
          <w:szCs w:val="14"/>
        </w:rPr>
      </w:pPr>
    </w:p>
    <w:sectPr w:rsidR="00BE0CAA" w:rsidRPr="002B5A3B" w:rsidSect="00EB2094">
      <w:headerReference w:type="default" r:id="rId7"/>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0949301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51F7B397" w:rsidR="00197A7D" w:rsidRPr="00BE0CAA" w:rsidRDefault="002B5A3B"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Contractor Induction Checklist</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028F</w:t>
                                  </w:r>
                                  <w:r w:rsidR="00197A7D">
                                    <w:rPr>
                                      <w:rFonts w:ascii="Noto Serif Armenian Light" w:hAnsi="Noto Serif Armenian Light"/>
                                      <w:color w:val="FFFAEC" w:themeColor="accent4"/>
                                      <w:sz w:val="20"/>
                                      <w:szCs w:val="20"/>
                                    </w:rPr>
                                    <w:t xml:space="preserve">) </w:t>
                                  </w:r>
                                </w:p>
                              </w:tc>
                              <w:tc>
                                <w:tcPr>
                                  <w:tcW w:w="2410" w:type="dxa"/>
                                </w:tcPr>
                                <w:p w14:paraId="0CF33310" w14:textId="7777777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907" w:type="dxa"/>
                                </w:tcPr>
                                <w:p w14:paraId="68FAB33E" w14:textId="66219B4D"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2B5A3B">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53B22C70" w:rsidR="00197A7D" w:rsidRDefault="002B5A3B"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April 2023</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51F7B397" w:rsidR="00197A7D" w:rsidRPr="00BE0CAA" w:rsidRDefault="002B5A3B"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Contractor Induction Checklist</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028F</w:t>
                            </w:r>
                            <w:r w:rsidR="00197A7D">
                              <w:rPr>
                                <w:rFonts w:ascii="Noto Serif Armenian Light" w:hAnsi="Noto Serif Armenian Light"/>
                                <w:color w:val="FFFAEC" w:themeColor="accent4"/>
                                <w:sz w:val="20"/>
                                <w:szCs w:val="20"/>
                              </w:rPr>
                              <w:t xml:space="preserve">) </w:t>
                            </w:r>
                          </w:p>
                        </w:tc>
                        <w:tc>
                          <w:tcPr>
                            <w:tcW w:w="2410" w:type="dxa"/>
                          </w:tcPr>
                          <w:p w14:paraId="0CF33310" w14:textId="7777777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907" w:type="dxa"/>
                          </w:tcPr>
                          <w:p w14:paraId="68FAB33E" w14:textId="66219B4D"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2B5A3B">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53B22C70" w:rsidR="00197A7D" w:rsidRDefault="002B5A3B"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April 2023</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A4560"/>
    <w:rsid w:val="00120BFC"/>
    <w:rsid w:val="00197A7D"/>
    <w:rsid w:val="002B5A3B"/>
    <w:rsid w:val="0035226C"/>
    <w:rsid w:val="005034BA"/>
    <w:rsid w:val="007C2910"/>
    <w:rsid w:val="00BE0CAA"/>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Bronwyn Casey</cp:lastModifiedBy>
  <cp:revision>2</cp:revision>
  <dcterms:created xsi:type="dcterms:W3CDTF">2023-12-14T00:41:00Z</dcterms:created>
  <dcterms:modified xsi:type="dcterms:W3CDTF">2023-12-14T00:41:00Z</dcterms:modified>
</cp:coreProperties>
</file>