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6"/>
        <w:gridCol w:w="1276"/>
        <w:gridCol w:w="1134"/>
        <w:gridCol w:w="2538"/>
        <w:gridCol w:w="1574"/>
        <w:gridCol w:w="849"/>
        <w:gridCol w:w="2269"/>
      </w:tblGrid>
      <w:tr w:rsidR="009B3659" w:rsidRPr="00C63F15" w:rsidTr="00956D18">
        <w:tc>
          <w:tcPr>
            <w:tcW w:w="2268" w:type="dxa"/>
            <w:gridSpan w:val="2"/>
            <w:shd w:val="clear" w:color="auto" w:fill="D9D9D9" w:themeFill="background1" w:themeFillShade="D9"/>
            <w:vAlign w:val="center"/>
          </w:tcPr>
          <w:p w:rsidR="009B3659" w:rsidRPr="00935DA9" w:rsidRDefault="009B3659" w:rsidP="009B3659">
            <w:pPr>
              <w:spacing w:before="40" w:line="360" w:lineRule="auto"/>
              <w:rPr>
                <w:sz w:val="18"/>
                <w:szCs w:val="18"/>
              </w:rPr>
            </w:pPr>
            <w:r w:rsidRPr="00935DA9">
              <w:rPr>
                <w:b/>
                <w:sz w:val="18"/>
                <w:szCs w:val="18"/>
              </w:rPr>
              <w:t>Site / Area:</w:t>
            </w:r>
          </w:p>
        </w:tc>
        <w:tc>
          <w:tcPr>
            <w:tcW w:w="3261" w:type="dxa"/>
            <w:gridSpan w:val="2"/>
            <w:vAlign w:val="center"/>
          </w:tcPr>
          <w:p w:rsidR="009B3659" w:rsidRPr="00C63F15" w:rsidRDefault="009B3659" w:rsidP="009B3659">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gridSpan w:val="2"/>
            <w:shd w:val="clear" w:color="auto" w:fill="D9D9D9" w:themeFill="background1" w:themeFillShade="D9"/>
            <w:vAlign w:val="center"/>
          </w:tcPr>
          <w:p w:rsidR="009B3659" w:rsidRPr="00935DA9" w:rsidRDefault="009B3659" w:rsidP="009B3659">
            <w:pPr>
              <w:spacing w:before="40" w:line="360" w:lineRule="auto"/>
              <w:rPr>
                <w:b/>
                <w:sz w:val="18"/>
                <w:szCs w:val="18"/>
              </w:rPr>
            </w:pPr>
            <w:r w:rsidRPr="00935DA9">
              <w:rPr>
                <w:b/>
                <w:sz w:val="18"/>
                <w:szCs w:val="18"/>
              </w:rPr>
              <w:t xml:space="preserve">Date of assessment: </w:t>
            </w:r>
          </w:p>
        </w:tc>
        <w:tc>
          <w:tcPr>
            <w:tcW w:w="2538" w:type="dxa"/>
            <w:vAlign w:val="center"/>
          </w:tcPr>
          <w:p w:rsidR="009B3659" w:rsidRPr="007E3304" w:rsidRDefault="009B3659" w:rsidP="009B3659">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423" w:type="dxa"/>
            <w:gridSpan w:val="2"/>
            <w:shd w:val="clear" w:color="auto" w:fill="D9D9D9" w:themeFill="background1" w:themeFillShade="D9"/>
            <w:vAlign w:val="center"/>
          </w:tcPr>
          <w:p w:rsidR="009B3659" w:rsidRPr="00935DA9" w:rsidRDefault="009B3659" w:rsidP="009B3659">
            <w:pPr>
              <w:spacing w:before="40" w:line="360" w:lineRule="auto"/>
              <w:rPr>
                <w:sz w:val="18"/>
                <w:szCs w:val="18"/>
              </w:rPr>
            </w:pPr>
            <w:r w:rsidRPr="00935DA9">
              <w:rPr>
                <w:b/>
                <w:sz w:val="18"/>
                <w:szCs w:val="18"/>
              </w:rPr>
              <w:t>Risk Assessment #:</w:t>
            </w:r>
          </w:p>
        </w:tc>
        <w:tc>
          <w:tcPr>
            <w:tcW w:w="2269" w:type="dxa"/>
            <w:vAlign w:val="center"/>
          </w:tcPr>
          <w:p w:rsidR="009B3659" w:rsidRPr="00EB2AA3" w:rsidRDefault="00626DA5" w:rsidP="009B3659">
            <w:pPr>
              <w:spacing w:before="40" w:line="360" w:lineRule="auto"/>
              <w:jc w:val="center"/>
              <w:rPr>
                <w:b/>
              </w:rPr>
            </w:pPr>
            <w:r>
              <w:rPr>
                <w:b/>
              </w:rPr>
              <w:t>003</w:t>
            </w:r>
            <w:r w:rsidR="009B3659">
              <w:rPr>
                <w:b/>
              </w:rPr>
              <w:t>RA</w:t>
            </w:r>
          </w:p>
        </w:tc>
      </w:tr>
      <w:tr w:rsidR="009B3659" w:rsidRPr="00C63F15" w:rsidTr="00956D18">
        <w:tc>
          <w:tcPr>
            <w:tcW w:w="2268" w:type="dxa"/>
            <w:gridSpan w:val="2"/>
            <w:shd w:val="clear" w:color="auto" w:fill="D9D9D9" w:themeFill="background1" w:themeFillShade="D9"/>
            <w:vAlign w:val="center"/>
          </w:tcPr>
          <w:p w:rsidR="009B3659" w:rsidRPr="00935DA9" w:rsidRDefault="009B3659" w:rsidP="009B3659">
            <w:pPr>
              <w:rPr>
                <w:b/>
                <w:sz w:val="18"/>
                <w:szCs w:val="18"/>
                <w:lang w:val="en-US"/>
              </w:rPr>
            </w:pPr>
            <w:r w:rsidRPr="00935DA9">
              <w:rPr>
                <w:b/>
                <w:sz w:val="18"/>
                <w:szCs w:val="18"/>
                <w:lang w:val="en-US"/>
              </w:rPr>
              <w:t>Completed by (name):</w:t>
            </w:r>
          </w:p>
        </w:tc>
        <w:tc>
          <w:tcPr>
            <w:tcW w:w="3261" w:type="dxa"/>
            <w:gridSpan w:val="2"/>
            <w:vAlign w:val="center"/>
          </w:tcPr>
          <w:p w:rsidR="009B3659" w:rsidRDefault="009B3659" w:rsidP="009B365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r>
              <w:rPr>
                <w:sz w:val="20"/>
                <w:szCs w:val="112"/>
              </w:rPr>
              <w:t xml:space="preserve">        </w:t>
            </w:r>
          </w:p>
        </w:tc>
        <w:tc>
          <w:tcPr>
            <w:tcW w:w="2410" w:type="dxa"/>
            <w:gridSpan w:val="2"/>
            <w:shd w:val="clear" w:color="auto" w:fill="D9D9D9" w:themeFill="background1" w:themeFillShade="D9"/>
            <w:vAlign w:val="center"/>
          </w:tcPr>
          <w:p w:rsidR="009B3659" w:rsidRPr="00935DA9" w:rsidRDefault="009B3659" w:rsidP="009B3659">
            <w:pPr>
              <w:spacing w:before="40" w:line="360" w:lineRule="auto"/>
              <w:rPr>
                <w:b/>
                <w:sz w:val="18"/>
                <w:szCs w:val="18"/>
              </w:rPr>
            </w:pPr>
            <w:r w:rsidRPr="00935DA9">
              <w:rPr>
                <w:b/>
                <w:sz w:val="18"/>
                <w:szCs w:val="18"/>
              </w:rPr>
              <w:t>Signature:</w:t>
            </w:r>
          </w:p>
        </w:tc>
        <w:tc>
          <w:tcPr>
            <w:tcW w:w="7230" w:type="dxa"/>
            <w:gridSpan w:val="4"/>
            <w:vAlign w:val="center"/>
          </w:tcPr>
          <w:p w:rsidR="009B3659" w:rsidRPr="00EB2AA3" w:rsidRDefault="009B3659" w:rsidP="009B3659">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B3659" w:rsidRPr="00C63F15" w:rsidTr="00956D18">
        <w:tc>
          <w:tcPr>
            <w:tcW w:w="2268" w:type="dxa"/>
            <w:gridSpan w:val="2"/>
            <w:shd w:val="clear" w:color="auto" w:fill="D9D9D9" w:themeFill="background1" w:themeFillShade="D9"/>
            <w:vAlign w:val="center"/>
          </w:tcPr>
          <w:p w:rsidR="009B3659" w:rsidRPr="00935DA9" w:rsidRDefault="009B3659" w:rsidP="009B3659">
            <w:pPr>
              <w:spacing w:before="40" w:line="360" w:lineRule="auto"/>
              <w:rPr>
                <w:b/>
                <w:sz w:val="18"/>
                <w:szCs w:val="18"/>
              </w:rPr>
            </w:pPr>
            <w:r w:rsidRPr="00935DA9">
              <w:rPr>
                <w:b/>
                <w:sz w:val="18"/>
                <w:szCs w:val="18"/>
              </w:rPr>
              <w:t>In Consultation with</w:t>
            </w:r>
          </w:p>
        </w:tc>
        <w:tc>
          <w:tcPr>
            <w:tcW w:w="3261" w:type="dxa"/>
            <w:gridSpan w:val="2"/>
            <w:vAlign w:val="center"/>
          </w:tcPr>
          <w:p w:rsidR="009B3659" w:rsidRDefault="009B3659" w:rsidP="009B365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gridSpan w:val="2"/>
            <w:shd w:val="clear" w:color="auto" w:fill="D9D9D9" w:themeFill="background1" w:themeFillShade="D9"/>
            <w:vAlign w:val="center"/>
          </w:tcPr>
          <w:p w:rsidR="009B3659" w:rsidRPr="00935DA9" w:rsidRDefault="009B3659" w:rsidP="009B3659">
            <w:pPr>
              <w:spacing w:before="40" w:line="360" w:lineRule="auto"/>
              <w:rPr>
                <w:b/>
                <w:sz w:val="18"/>
                <w:szCs w:val="18"/>
              </w:rPr>
            </w:pPr>
            <w:r w:rsidRPr="00935DA9">
              <w:rPr>
                <w:b/>
                <w:sz w:val="18"/>
                <w:szCs w:val="18"/>
              </w:rPr>
              <w:t>Signature</w:t>
            </w:r>
            <w:r>
              <w:rPr>
                <w:b/>
                <w:sz w:val="18"/>
                <w:szCs w:val="18"/>
              </w:rPr>
              <w:t>:</w:t>
            </w:r>
          </w:p>
        </w:tc>
        <w:tc>
          <w:tcPr>
            <w:tcW w:w="7230" w:type="dxa"/>
            <w:gridSpan w:val="4"/>
            <w:vAlign w:val="center"/>
          </w:tcPr>
          <w:p w:rsidR="009B3659" w:rsidRPr="00EB2AA3" w:rsidRDefault="009B3659" w:rsidP="009B3659">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EB2AA3" w:rsidRPr="00C63F15" w:rsidTr="00956D18">
        <w:trPr>
          <w:cantSplit/>
        </w:trPr>
        <w:tc>
          <w:tcPr>
            <w:tcW w:w="7939" w:type="dxa"/>
            <w:gridSpan w:val="6"/>
            <w:shd w:val="clear" w:color="auto" w:fill="D9D9D9" w:themeFill="background1" w:themeFillShade="D9"/>
            <w:vAlign w:val="center"/>
          </w:tcPr>
          <w:p w:rsidR="00EB2AA3" w:rsidRPr="00CC117B" w:rsidRDefault="00EB2AA3" w:rsidP="00CC117B">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30" w:type="dxa"/>
            <w:gridSpan w:val="4"/>
            <w:vAlign w:val="center"/>
          </w:tcPr>
          <w:p w:rsidR="00EB2AA3" w:rsidRPr="00CC117B" w:rsidRDefault="00EB2AA3" w:rsidP="00CC117B">
            <w:pPr>
              <w:spacing w:before="40" w:line="360" w:lineRule="auto"/>
              <w:rPr>
                <w:b/>
                <w:sz w:val="20"/>
                <w:szCs w:val="112"/>
              </w:rPr>
            </w:pPr>
            <w:r>
              <w:rPr>
                <w:b/>
                <w:sz w:val="20"/>
                <w:szCs w:val="112"/>
              </w:rPr>
              <w:t>COVID - 19</w:t>
            </w:r>
          </w:p>
        </w:tc>
      </w:tr>
      <w:tr w:rsidR="009B3659" w:rsidRPr="00C63F15" w:rsidTr="009B3659">
        <w:trPr>
          <w:cantSplit/>
        </w:trPr>
        <w:tc>
          <w:tcPr>
            <w:tcW w:w="15169" w:type="dxa"/>
            <w:gridSpan w:val="10"/>
            <w:shd w:val="clear" w:color="auto" w:fill="auto"/>
            <w:vAlign w:val="center"/>
          </w:tcPr>
          <w:p w:rsidR="009B3659" w:rsidRDefault="009B3659" w:rsidP="009B3659">
            <w:pPr>
              <w:spacing w:before="40" w:line="360" w:lineRule="auto"/>
              <w:jc w:val="center"/>
              <w:rPr>
                <w:b/>
                <w:sz w:val="20"/>
                <w:szCs w:val="112"/>
              </w:rPr>
            </w:pPr>
            <w:r>
              <w:rPr>
                <w:b/>
                <w:bCs/>
                <w:color w:val="FF0000"/>
                <w:sz w:val="22"/>
                <w:szCs w:val="22"/>
              </w:rPr>
              <w:t>This template attempts to address all foreseeable hazards in relation to COVID-19 and provides a list of suggested controls.  Please note these are suggestions and may need modification to meet the context of specific sites.  Remove or add content as applicable.</w:t>
            </w:r>
          </w:p>
        </w:tc>
      </w:tr>
      <w:tr w:rsidR="009B3659" w:rsidRPr="00C63F15" w:rsidTr="009B3659">
        <w:trPr>
          <w:cantSplit/>
        </w:trPr>
        <w:tc>
          <w:tcPr>
            <w:tcW w:w="15169" w:type="dxa"/>
            <w:gridSpan w:val="10"/>
            <w:shd w:val="clear" w:color="auto" w:fill="auto"/>
            <w:vAlign w:val="center"/>
          </w:tcPr>
          <w:p w:rsidR="009B3659" w:rsidRDefault="009B3659" w:rsidP="009B3659">
            <w:pPr>
              <w:spacing w:before="40" w:line="360" w:lineRule="auto"/>
              <w:jc w:val="center"/>
              <w:rPr>
                <w:b/>
                <w:sz w:val="20"/>
                <w:szCs w:val="112"/>
              </w:rPr>
            </w:pPr>
            <w:r w:rsidRPr="007E2FA5">
              <w:rPr>
                <w:b/>
                <w:color w:val="FF0000"/>
                <w:sz w:val="22"/>
                <w:szCs w:val="22"/>
              </w:rPr>
              <w:t>In conjunction with this risk assessment, training / education and development of a relevant SOP may be required.</w:t>
            </w:r>
          </w:p>
        </w:tc>
      </w:tr>
      <w:tr w:rsidR="00981178" w:rsidRPr="00AE0838" w:rsidTr="00956D18">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81178" w:rsidRDefault="00981178" w:rsidP="00745235">
            <w:pPr>
              <w:pStyle w:val="Heading4"/>
              <w:spacing w:before="120" w:after="120"/>
              <w:jc w:val="center"/>
              <w:rPr>
                <w:i w:val="0"/>
                <w:sz w:val="20"/>
                <w:szCs w:val="20"/>
                <w:u w:val="none"/>
              </w:rPr>
            </w:pPr>
            <w:r w:rsidRPr="00CC7D55">
              <w:rPr>
                <w:b/>
                <w:i w:val="0"/>
                <w:sz w:val="20"/>
                <w:szCs w:val="20"/>
                <w:u w:val="none"/>
              </w:rPr>
              <w:t>Step 1:</w:t>
            </w:r>
            <w:r w:rsidRPr="00CC7D55">
              <w:rPr>
                <w:i w:val="0"/>
                <w:sz w:val="20"/>
                <w:szCs w:val="20"/>
                <w:u w:val="none"/>
              </w:rPr>
              <w:t xml:space="preserve"> Identify the hazard/s:</w:t>
            </w:r>
          </w:p>
          <w:p w:rsidR="00981178" w:rsidRPr="000563F0" w:rsidRDefault="00981178" w:rsidP="00745235">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81178" w:rsidRPr="000563F0" w:rsidRDefault="00981178" w:rsidP="00745235">
            <w:pPr>
              <w:pStyle w:val="Heading4"/>
              <w:spacing w:before="120" w:after="120"/>
              <w:jc w:val="center"/>
              <w:rPr>
                <w:rFonts w:ascii="Arial Narrow" w:hAnsi="Arial Narrow"/>
                <w:i w:val="0"/>
                <w:sz w:val="16"/>
                <w:szCs w:val="16"/>
                <w:u w:val="none"/>
              </w:rPr>
            </w:pPr>
            <w:r w:rsidRPr="000563F0">
              <w:rPr>
                <w:rFonts w:ascii="Arial Narrow" w:hAnsi="Arial Narrow"/>
                <w:i w:val="0"/>
                <w:szCs w:val="18"/>
                <w:u w:val="none"/>
              </w:rPr>
              <w:t>(Refer hazard sheet 1)</w:t>
            </w:r>
          </w:p>
        </w:tc>
        <w:tc>
          <w:tcPr>
            <w:tcW w:w="3966" w:type="dxa"/>
            <w:gridSpan w:val="3"/>
            <w:shd w:val="clear" w:color="auto" w:fill="C9BEE0"/>
            <w:vAlign w:val="center"/>
          </w:tcPr>
          <w:p w:rsidR="00981178" w:rsidRPr="00CC7D55" w:rsidRDefault="00981178" w:rsidP="00745235">
            <w:pPr>
              <w:autoSpaceDE w:val="0"/>
              <w:autoSpaceDN w:val="0"/>
              <w:adjustRightInd w:val="0"/>
              <w:spacing w:before="120" w:after="120"/>
              <w:jc w:val="center"/>
              <w:rPr>
                <w:b/>
                <w:iCs/>
                <w:sz w:val="20"/>
                <w:szCs w:val="20"/>
              </w:rPr>
            </w:pPr>
            <w:r w:rsidRPr="00CC7D55">
              <w:rPr>
                <w:b/>
                <w:iCs/>
                <w:sz w:val="20"/>
                <w:szCs w:val="20"/>
              </w:rPr>
              <w:t xml:space="preserve">Step 2: </w:t>
            </w:r>
            <w:r w:rsidRPr="00CC7D55">
              <w:rPr>
                <w:iCs/>
                <w:sz w:val="20"/>
                <w:szCs w:val="20"/>
              </w:rPr>
              <w:t>Assess the risks:</w:t>
            </w:r>
          </w:p>
          <w:p w:rsidR="00981178" w:rsidRDefault="00F73FCF" w:rsidP="00745235">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 xml:space="preserve">What do you </w:t>
            </w:r>
            <w:r w:rsidR="00981178">
              <w:rPr>
                <w:rFonts w:ascii="Arial Narrow" w:hAnsi="Arial Narrow"/>
                <w:color w:val="000000"/>
                <w:sz w:val="18"/>
                <w:szCs w:val="18"/>
                <w:lang w:val="en-US"/>
              </w:rPr>
              <w:t>believe are the risks?</w:t>
            </w:r>
          </w:p>
          <w:p w:rsidR="00981178" w:rsidRPr="00AE0838" w:rsidRDefault="00981178" w:rsidP="00745235">
            <w:pPr>
              <w:autoSpaceDE w:val="0"/>
              <w:autoSpaceDN w:val="0"/>
              <w:adjustRightInd w:val="0"/>
              <w:spacing w:before="120" w:after="120"/>
              <w:jc w:val="center"/>
              <w:rPr>
                <w:iCs/>
                <w:sz w:val="20"/>
              </w:rPr>
            </w:pPr>
            <w:r>
              <w:rPr>
                <w:rFonts w:ascii="Arial Narrow" w:hAnsi="Arial Narrow"/>
                <w:color w:val="000000"/>
                <w:sz w:val="18"/>
                <w:szCs w:val="18"/>
                <w:lang w:val="en-US"/>
              </w:rPr>
              <w:t>(Refer hazard sheet 2)</w:t>
            </w:r>
          </w:p>
        </w:tc>
        <w:tc>
          <w:tcPr>
            <w:tcW w:w="7230" w:type="dxa"/>
            <w:gridSpan w:val="4"/>
            <w:shd w:val="clear" w:color="auto" w:fill="EBEB97"/>
            <w:vAlign w:val="center"/>
          </w:tcPr>
          <w:p w:rsidR="00981178" w:rsidRPr="00CC7D55" w:rsidRDefault="00981178" w:rsidP="00745235">
            <w:pPr>
              <w:autoSpaceDE w:val="0"/>
              <w:autoSpaceDN w:val="0"/>
              <w:adjustRightInd w:val="0"/>
              <w:spacing w:before="120" w:after="120"/>
              <w:jc w:val="center"/>
              <w:rPr>
                <w:b/>
                <w:iCs/>
                <w:sz w:val="20"/>
                <w:szCs w:val="20"/>
              </w:rPr>
            </w:pPr>
            <w:r w:rsidRPr="00CC7D55">
              <w:rPr>
                <w:b/>
                <w:iCs/>
                <w:sz w:val="20"/>
                <w:szCs w:val="20"/>
              </w:rPr>
              <w:t xml:space="preserve">Step 3: </w:t>
            </w:r>
            <w:r w:rsidRPr="00CC7D55">
              <w:rPr>
                <w:iCs/>
                <w:sz w:val="20"/>
                <w:szCs w:val="20"/>
              </w:rPr>
              <w:t>Reducing the risk:</w:t>
            </w:r>
          </w:p>
          <w:p w:rsidR="00981178" w:rsidRPr="000563F0" w:rsidRDefault="00981178" w:rsidP="00745235">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81178" w:rsidRPr="000563F0" w:rsidRDefault="00981178" w:rsidP="00745235">
            <w:pPr>
              <w:spacing w:before="120" w:after="120"/>
              <w:jc w:val="center"/>
              <w:rPr>
                <w:lang w:val="en-US"/>
              </w:rPr>
            </w:pPr>
            <w:r w:rsidRPr="000563F0">
              <w:rPr>
                <w:rFonts w:ascii="Arial Narrow" w:hAnsi="Arial Narrow"/>
                <w:sz w:val="18"/>
                <w:szCs w:val="18"/>
                <w:lang w:val="en-US"/>
              </w:rPr>
              <w:t>(Refer hazard sheet 3)</w:t>
            </w:r>
          </w:p>
        </w:tc>
      </w:tr>
      <w:tr w:rsidR="00981178" w:rsidTr="00956D18">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81178" w:rsidRPr="006E04EE" w:rsidRDefault="00272173" w:rsidP="00A7315E">
            <w:pPr>
              <w:pStyle w:val="Heading4"/>
              <w:jc w:val="center"/>
              <w:rPr>
                <w:b/>
                <w:i w:val="0"/>
                <w:sz w:val="20"/>
                <w:szCs w:val="20"/>
                <w:u w:val="none"/>
              </w:rPr>
            </w:pPr>
            <w:r>
              <w:rPr>
                <w:b/>
                <w:i w:val="0"/>
                <w:sz w:val="20"/>
                <w:szCs w:val="20"/>
                <w:u w:val="none"/>
              </w:rPr>
              <w:t>W</w:t>
            </w:r>
            <w:r w:rsidR="00981178" w:rsidRPr="006E04EE">
              <w:rPr>
                <w:b/>
                <w:i w:val="0"/>
                <w:sz w:val="20"/>
                <w:szCs w:val="20"/>
                <w:u w:val="none"/>
              </w:rPr>
              <w:t>hat could cause harm?</w:t>
            </w:r>
          </w:p>
        </w:tc>
        <w:tc>
          <w:tcPr>
            <w:tcW w:w="3966" w:type="dxa"/>
            <w:gridSpan w:val="3"/>
            <w:shd w:val="clear" w:color="auto" w:fill="C9BEE0"/>
            <w:vAlign w:val="center"/>
          </w:tcPr>
          <w:p w:rsidR="00981178" w:rsidRPr="00A7315E" w:rsidRDefault="00981178" w:rsidP="00CC117B">
            <w:pPr>
              <w:pStyle w:val="Heading4"/>
              <w:jc w:val="center"/>
              <w:rPr>
                <w:b/>
                <w:i w:val="0"/>
                <w:sz w:val="20"/>
                <w:szCs w:val="20"/>
                <w:u w:val="none"/>
              </w:rPr>
            </w:pPr>
            <w:r w:rsidRPr="00A7315E">
              <w:rPr>
                <w:b/>
                <w:i w:val="0"/>
                <w:sz w:val="20"/>
                <w:szCs w:val="20"/>
                <w:u w:val="none"/>
              </w:rPr>
              <w:t>What could go wrong?</w:t>
            </w:r>
          </w:p>
        </w:tc>
        <w:tc>
          <w:tcPr>
            <w:tcW w:w="7230" w:type="dxa"/>
            <w:gridSpan w:val="4"/>
            <w:shd w:val="clear" w:color="auto" w:fill="EBEB97"/>
            <w:vAlign w:val="center"/>
          </w:tcPr>
          <w:p w:rsidR="00981178" w:rsidRPr="00A7315E" w:rsidRDefault="00981178" w:rsidP="00CC117B">
            <w:pPr>
              <w:pStyle w:val="Heading4"/>
              <w:jc w:val="center"/>
              <w:rPr>
                <w:b/>
                <w:i w:val="0"/>
                <w:sz w:val="20"/>
                <w:szCs w:val="20"/>
                <w:u w:val="none"/>
              </w:rPr>
            </w:pPr>
            <w:r w:rsidRPr="00A7315E">
              <w:rPr>
                <w:b/>
                <w:i w:val="0"/>
                <w:sz w:val="20"/>
                <w:szCs w:val="20"/>
                <w:u w:val="none"/>
              </w:rPr>
              <w:t>Controls</w:t>
            </w:r>
          </w:p>
        </w:tc>
      </w:tr>
      <w:tr w:rsidR="00745235" w:rsidTr="00956D18">
        <w:tblPrEx>
          <w:tblLook w:val="00A0" w:firstRow="1" w:lastRow="0" w:firstColumn="1" w:lastColumn="0" w:noHBand="0" w:noVBand="0"/>
        </w:tblPrEx>
        <w:trPr>
          <w:gridBefore w:val="1"/>
          <w:wBefore w:w="9" w:type="dxa"/>
          <w:trHeight w:val="848"/>
        </w:trPr>
        <w:tc>
          <w:tcPr>
            <w:tcW w:w="3964" w:type="dxa"/>
            <w:gridSpan w:val="2"/>
            <w:shd w:val="clear" w:color="auto" w:fill="auto"/>
          </w:tcPr>
          <w:p w:rsidR="00307FBE" w:rsidRDefault="00745235" w:rsidP="00307FBE">
            <w:pPr>
              <w:pStyle w:val="BodyText2"/>
              <w:spacing w:before="120"/>
              <w:rPr>
                <w:b/>
                <w:sz w:val="20"/>
                <w:szCs w:val="20"/>
              </w:rPr>
            </w:pPr>
            <w:r>
              <w:rPr>
                <w:b/>
                <w:sz w:val="20"/>
                <w:szCs w:val="20"/>
              </w:rPr>
              <w:t>Biological</w:t>
            </w:r>
          </w:p>
          <w:p w:rsidR="00745235" w:rsidRPr="007B4660" w:rsidRDefault="00745235" w:rsidP="00307FBE">
            <w:pPr>
              <w:pStyle w:val="BodyText2"/>
              <w:numPr>
                <w:ilvl w:val="0"/>
                <w:numId w:val="4"/>
              </w:numPr>
              <w:rPr>
                <w:b/>
                <w:sz w:val="20"/>
                <w:szCs w:val="20"/>
              </w:rPr>
            </w:pPr>
            <w:r w:rsidRPr="007B4660">
              <w:rPr>
                <w:sz w:val="20"/>
                <w:szCs w:val="20"/>
              </w:rPr>
              <w:t>COVID – 19 transmission within the workplace</w:t>
            </w:r>
          </w:p>
        </w:tc>
        <w:tc>
          <w:tcPr>
            <w:tcW w:w="3966" w:type="dxa"/>
            <w:gridSpan w:val="3"/>
            <w:shd w:val="clear" w:color="auto" w:fill="auto"/>
          </w:tcPr>
          <w:p w:rsidR="00745235" w:rsidRDefault="00626DA5" w:rsidP="00307FBE">
            <w:pPr>
              <w:pStyle w:val="ListParagraph"/>
              <w:numPr>
                <w:ilvl w:val="0"/>
                <w:numId w:val="4"/>
              </w:numPr>
              <w:spacing w:before="120"/>
              <w:ind w:left="357" w:hanging="357"/>
              <w:rPr>
                <w:sz w:val="20"/>
                <w:szCs w:val="20"/>
              </w:rPr>
            </w:pPr>
            <w:r>
              <w:rPr>
                <w:sz w:val="20"/>
                <w:szCs w:val="20"/>
              </w:rPr>
              <w:t>Workers / Students / Visitors</w:t>
            </w:r>
            <w:r w:rsidR="00745235">
              <w:rPr>
                <w:sz w:val="20"/>
                <w:szCs w:val="20"/>
              </w:rPr>
              <w:t xml:space="preserve"> catching </w:t>
            </w:r>
            <w:r w:rsidR="00745235" w:rsidRPr="00745235">
              <w:rPr>
                <w:sz w:val="20"/>
                <w:szCs w:val="20"/>
              </w:rPr>
              <w:t xml:space="preserve">COVID – 19 </w:t>
            </w:r>
            <w:r w:rsidR="00745235">
              <w:rPr>
                <w:sz w:val="20"/>
                <w:szCs w:val="20"/>
              </w:rPr>
              <w:t>resulting in serious illness or death</w:t>
            </w:r>
          </w:p>
          <w:p w:rsidR="00307FBE" w:rsidRPr="00307FBE" w:rsidRDefault="00307FBE" w:rsidP="00307FBE">
            <w:pPr>
              <w:spacing w:before="120"/>
              <w:rPr>
                <w:sz w:val="20"/>
                <w:szCs w:val="20"/>
              </w:rPr>
            </w:pPr>
          </w:p>
        </w:tc>
        <w:tc>
          <w:tcPr>
            <w:tcW w:w="7230" w:type="dxa"/>
            <w:gridSpan w:val="4"/>
          </w:tcPr>
          <w:p w:rsidR="00745235" w:rsidRDefault="00745235" w:rsidP="00307FBE">
            <w:pPr>
              <w:pStyle w:val="ListParagraph"/>
              <w:numPr>
                <w:ilvl w:val="0"/>
                <w:numId w:val="5"/>
              </w:numPr>
              <w:spacing w:before="120" w:after="120"/>
              <w:ind w:left="357" w:hanging="357"/>
              <w:rPr>
                <w:rStyle w:val="PlaceholderText"/>
                <w:color w:val="auto"/>
                <w:sz w:val="20"/>
                <w:szCs w:val="20"/>
              </w:rPr>
            </w:pPr>
            <w:r w:rsidRPr="00E83FB6">
              <w:rPr>
                <w:rStyle w:val="PlaceholderText"/>
                <w:color w:val="auto"/>
                <w:sz w:val="20"/>
                <w:szCs w:val="20"/>
              </w:rPr>
              <w:t xml:space="preserve">Cleaning and disinfecting in accordance with guidance from Safe Work Australia and public health authority. </w:t>
            </w:r>
          </w:p>
          <w:p w:rsidR="00626DA5" w:rsidRPr="00EB2128" w:rsidRDefault="00626DA5" w:rsidP="00626DA5">
            <w:pPr>
              <w:pStyle w:val="Heading4"/>
              <w:spacing w:before="120" w:after="120"/>
              <w:rPr>
                <w:b/>
                <w:i w:val="0"/>
                <w:sz w:val="20"/>
                <w:szCs w:val="20"/>
                <w:u w:val="none"/>
              </w:rPr>
            </w:pPr>
            <w:r w:rsidRPr="00EB2128">
              <w:rPr>
                <w:b/>
                <w:i w:val="0"/>
                <w:sz w:val="20"/>
                <w:szCs w:val="20"/>
                <w:u w:val="none"/>
              </w:rPr>
              <w:t>Cleaning</w:t>
            </w:r>
          </w:p>
          <w:p w:rsidR="00626DA5" w:rsidRPr="007A4FE5" w:rsidRDefault="00626DA5" w:rsidP="00626DA5">
            <w:pPr>
              <w:pStyle w:val="ListParagraph"/>
              <w:numPr>
                <w:ilvl w:val="0"/>
                <w:numId w:val="26"/>
              </w:numPr>
              <w:spacing w:before="120" w:after="120"/>
              <w:rPr>
                <w:iCs/>
                <w:sz w:val="20"/>
                <w:szCs w:val="20"/>
              </w:rPr>
            </w:pPr>
            <w:r w:rsidRPr="007A4FE5">
              <w:rPr>
                <w:iCs/>
                <w:sz w:val="20"/>
                <w:szCs w:val="20"/>
              </w:rPr>
              <w:t>Frequently cleaning and disinfecting objects</w:t>
            </w:r>
            <w:r w:rsidRPr="00270EBF">
              <w:rPr>
                <w:iCs/>
                <w:sz w:val="20"/>
                <w:szCs w:val="20"/>
              </w:rPr>
              <w:t xml:space="preserve"> and surfaces that are touched regularly, special attention should be given to frequently touched surfaces </w:t>
            </w:r>
            <w:r w:rsidRPr="00E45C8C">
              <w:rPr>
                <w:iCs/>
                <w:sz w:val="20"/>
                <w:szCs w:val="20"/>
              </w:rPr>
              <w:t>such as tabletops, door handles, light switches, desks, toilets, taps, TV remotes, kitche</w:t>
            </w:r>
            <w:r w:rsidRPr="007A4FE5">
              <w:rPr>
                <w:iCs/>
                <w:sz w:val="20"/>
                <w:szCs w:val="20"/>
              </w:rPr>
              <w:t xml:space="preserve">n surfaces and cupboard handles. Ideally, once clean, surfaces </w:t>
            </w:r>
            <w:proofErr w:type="gramStart"/>
            <w:r w:rsidRPr="007A4FE5">
              <w:rPr>
                <w:iCs/>
                <w:sz w:val="20"/>
                <w:szCs w:val="20"/>
              </w:rPr>
              <w:t>should also be disinfected</w:t>
            </w:r>
            <w:proofErr w:type="gramEnd"/>
            <w:r w:rsidRPr="007A4FE5">
              <w:rPr>
                <w:iCs/>
                <w:sz w:val="20"/>
                <w:szCs w:val="20"/>
              </w:rPr>
              <w:t xml:space="preserve"> regularly. </w:t>
            </w:r>
          </w:p>
          <w:p w:rsidR="00626DA5" w:rsidRPr="007A4FE5" w:rsidRDefault="00626DA5" w:rsidP="00626DA5">
            <w:pPr>
              <w:pStyle w:val="ListParagraph"/>
              <w:numPr>
                <w:ilvl w:val="0"/>
                <w:numId w:val="26"/>
              </w:numPr>
              <w:spacing w:before="120" w:after="120"/>
              <w:rPr>
                <w:iCs/>
                <w:sz w:val="20"/>
                <w:szCs w:val="20"/>
              </w:rPr>
            </w:pPr>
            <w:r w:rsidRPr="007A4FE5">
              <w:rPr>
                <w:iCs/>
                <w:sz w:val="20"/>
                <w:szCs w:val="20"/>
              </w:rPr>
              <w:t>Alternatively, you may be able to do a 2-in-1 clean and disinfection by using a combined detergent and disinfectant.</w:t>
            </w:r>
          </w:p>
          <w:p w:rsidR="00626DA5" w:rsidRPr="007A4FE5" w:rsidRDefault="00626DA5" w:rsidP="00626DA5">
            <w:pPr>
              <w:pStyle w:val="ListParagraph"/>
              <w:numPr>
                <w:ilvl w:val="0"/>
                <w:numId w:val="26"/>
              </w:numPr>
              <w:spacing w:before="120" w:after="120"/>
              <w:rPr>
                <w:iCs/>
                <w:sz w:val="20"/>
                <w:szCs w:val="20"/>
              </w:rPr>
            </w:pPr>
            <w:r w:rsidRPr="007A4FE5">
              <w:rPr>
                <w:iCs/>
                <w:sz w:val="20"/>
                <w:szCs w:val="20"/>
              </w:rPr>
              <w:t>Minimise surface contact by l</w:t>
            </w:r>
            <w:r w:rsidRPr="007A4FE5">
              <w:rPr>
                <w:sz w:val="20"/>
                <w:szCs w:val="20"/>
              </w:rPr>
              <w:t>eaving doors open to avoid handling, being mindful of security. Leave lights on to minimise people having to touch surfaces</w:t>
            </w:r>
            <w:r>
              <w:rPr>
                <w:sz w:val="20"/>
                <w:szCs w:val="20"/>
              </w:rPr>
              <w:t>.</w:t>
            </w:r>
          </w:p>
          <w:p w:rsidR="00626DA5" w:rsidRPr="007A4FE5" w:rsidRDefault="00626DA5" w:rsidP="00626DA5">
            <w:pPr>
              <w:pStyle w:val="ListParagraph"/>
              <w:numPr>
                <w:ilvl w:val="0"/>
                <w:numId w:val="26"/>
              </w:numPr>
              <w:spacing w:before="120" w:after="120"/>
              <w:rPr>
                <w:iCs/>
                <w:sz w:val="20"/>
                <w:szCs w:val="20"/>
              </w:rPr>
            </w:pPr>
            <w:r w:rsidRPr="007A4FE5">
              <w:rPr>
                <w:iCs/>
                <w:sz w:val="20"/>
                <w:szCs w:val="20"/>
              </w:rPr>
              <w:t>Cleaning contracts reviewed to increase hours for cleaning (if employed cleaners, increase hours and review areas requiring more frequent cleaning)</w:t>
            </w:r>
            <w:r>
              <w:rPr>
                <w:iCs/>
                <w:sz w:val="20"/>
                <w:szCs w:val="20"/>
              </w:rPr>
              <w:t>.</w:t>
            </w:r>
          </w:p>
          <w:p w:rsidR="00626DA5" w:rsidRPr="007A4FE5" w:rsidRDefault="00626DA5" w:rsidP="00626DA5">
            <w:pPr>
              <w:pStyle w:val="ListParagraph"/>
              <w:numPr>
                <w:ilvl w:val="0"/>
                <w:numId w:val="26"/>
              </w:numPr>
              <w:spacing w:before="120" w:after="120"/>
              <w:rPr>
                <w:iCs/>
                <w:sz w:val="20"/>
                <w:szCs w:val="20"/>
              </w:rPr>
            </w:pPr>
            <w:r w:rsidRPr="007A4FE5">
              <w:rPr>
                <w:iCs/>
                <w:sz w:val="20"/>
                <w:szCs w:val="20"/>
              </w:rPr>
              <w:lastRenderedPageBreak/>
              <w:t>To minimise potential contamination, restrict use of</w:t>
            </w:r>
            <w:r>
              <w:rPr>
                <w:iCs/>
                <w:sz w:val="20"/>
                <w:szCs w:val="20"/>
              </w:rPr>
              <w:t xml:space="preserve"> </w:t>
            </w:r>
            <w:r w:rsidRPr="007A4FE5">
              <w:rPr>
                <w:iCs/>
                <w:sz w:val="20"/>
                <w:szCs w:val="20"/>
              </w:rPr>
              <w:t>water bubblers, by junior primary students, encourage them to bring their own water bottle that can be filled by the teacher or ESO.</w:t>
            </w:r>
          </w:p>
          <w:p w:rsidR="00626DA5" w:rsidRPr="00E5297F" w:rsidRDefault="00626DA5" w:rsidP="00626DA5">
            <w:pPr>
              <w:pStyle w:val="Heading4"/>
              <w:numPr>
                <w:ilvl w:val="0"/>
                <w:numId w:val="26"/>
              </w:numPr>
              <w:spacing w:before="120" w:after="120"/>
              <w:rPr>
                <w:i w:val="0"/>
                <w:sz w:val="20"/>
                <w:szCs w:val="20"/>
                <w:u w:val="none"/>
              </w:rPr>
            </w:pPr>
            <w:r w:rsidRPr="00E5297F">
              <w:rPr>
                <w:i w:val="0"/>
                <w:sz w:val="20"/>
                <w:szCs w:val="20"/>
                <w:u w:val="none"/>
              </w:rPr>
              <w:t>Staff to clean the classroom desks with disinfectant at the end of each school day, and if it is possible, a second clean in the middle of the school day.</w:t>
            </w:r>
          </w:p>
          <w:p w:rsidR="00626DA5" w:rsidRPr="007A4FE5" w:rsidRDefault="00626DA5" w:rsidP="00626DA5">
            <w:pPr>
              <w:pStyle w:val="ListParagraph"/>
              <w:numPr>
                <w:ilvl w:val="0"/>
                <w:numId w:val="26"/>
              </w:numPr>
              <w:spacing w:before="120" w:after="120"/>
              <w:rPr>
                <w:sz w:val="20"/>
                <w:szCs w:val="20"/>
              </w:rPr>
            </w:pPr>
            <w:r w:rsidRPr="007A4FE5">
              <w:rPr>
                <w:sz w:val="20"/>
                <w:szCs w:val="20"/>
              </w:rPr>
              <w:t xml:space="preserve">Staff encouraged </w:t>
            </w:r>
            <w:r w:rsidRPr="007A4FE5">
              <w:rPr>
                <w:sz w:val="20"/>
                <w:szCs w:val="20"/>
              </w:rPr>
              <w:t>cleaning</w:t>
            </w:r>
            <w:r w:rsidRPr="007A4FE5">
              <w:rPr>
                <w:sz w:val="20"/>
                <w:szCs w:val="20"/>
              </w:rPr>
              <w:t xml:space="preserve"> all surfaces (staff desks, ICT equipment, staff room tables, workroom bench etc.) daily</w:t>
            </w:r>
            <w:r>
              <w:rPr>
                <w:sz w:val="20"/>
                <w:szCs w:val="20"/>
              </w:rPr>
              <w:t xml:space="preserve"> at a minimum.</w:t>
            </w:r>
          </w:p>
          <w:p w:rsidR="00626DA5" w:rsidRDefault="00626DA5" w:rsidP="00626DA5">
            <w:pPr>
              <w:pStyle w:val="ListParagraph"/>
              <w:numPr>
                <w:ilvl w:val="0"/>
                <w:numId w:val="27"/>
              </w:numPr>
              <w:spacing w:before="120" w:after="120"/>
              <w:rPr>
                <w:sz w:val="20"/>
                <w:szCs w:val="20"/>
              </w:rPr>
            </w:pPr>
            <w:r>
              <w:rPr>
                <w:iCs/>
                <w:sz w:val="20"/>
                <w:szCs w:val="20"/>
              </w:rPr>
              <w:t>Early Years/</w:t>
            </w:r>
            <w:r w:rsidRPr="007A4FE5">
              <w:rPr>
                <w:iCs/>
                <w:sz w:val="20"/>
                <w:szCs w:val="20"/>
              </w:rPr>
              <w:t xml:space="preserve">Junior </w:t>
            </w:r>
            <w:r>
              <w:rPr>
                <w:iCs/>
                <w:sz w:val="20"/>
                <w:szCs w:val="20"/>
              </w:rPr>
              <w:t>Primary</w:t>
            </w:r>
            <w:r w:rsidRPr="007A4FE5">
              <w:rPr>
                <w:iCs/>
                <w:sz w:val="20"/>
                <w:szCs w:val="20"/>
              </w:rPr>
              <w:t xml:space="preserve">:  mobile devices are cleaned regularly. </w:t>
            </w:r>
            <w:r w:rsidRPr="007A4FE5">
              <w:rPr>
                <w:sz w:val="20"/>
                <w:szCs w:val="20"/>
              </w:rPr>
              <w:t>Students are not to share pencils/pens/</w:t>
            </w:r>
            <w:r>
              <w:rPr>
                <w:sz w:val="20"/>
                <w:szCs w:val="20"/>
              </w:rPr>
              <w:t>markers</w:t>
            </w:r>
            <w:r w:rsidRPr="007A4FE5">
              <w:rPr>
                <w:sz w:val="20"/>
                <w:szCs w:val="20"/>
              </w:rPr>
              <w:t xml:space="preserve"> etc. (each </w:t>
            </w:r>
            <w:r>
              <w:rPr>
                <w:sz w:val="20"/>
                <w:szCs w:val="20"/>
              </w:rPr>
              <w:t xml:space="preserve">Early Years/JP </w:t>
            </w:r>
            <w:r w:rsidRPr="007A4FE5">
              <w:rPr>
                <w:sz w:val="20"/>
                <w:szCs w:val="20"/>
              </w:rPr>
              <w:t xml:space="preserve">student </w:t>
            </w:r>
            <w:r>
              <w:rPr>
                <w:sz w:val="20"/>
                <w:szCs w:val="20"/>
              </w:rPr>
              <w:t>to have</w:t>
            </w:r>
            <w:r w:rsidRPr="007A4FE5">
              <w:rPr>
                <w:sz w:val="20"/>
                <w:szCs w:val="20"/>
              </w:rPr>
              <w:t xml:space="preserve"> their own set of pencils in </w:t>
            </w:r>
            <w:proofErr w:type="spellStart"/>
            <w:r>
              <w:rPr>
                <w:sz w:val="20"/>
                <w:szCs w:val="20"/>
              </w:rPr>
              <w:t>z</w:t>
            </w:r>
            <w:r w:rsidRPr="007A4FE5">
              <w:rPr>
                <w:sz w:val="20"/>
                <w:szCs w:val="20"/>
              </w:rPr>
              <w:t>iploc</w:t>
            </w:r>
            <w:proofErr w:type="spellEnd"/>
            <w:r w:rsidRPr="007A4FE5">
              <w:rPr>
                <w:sz w:val="20"/>
                <w:szCs w:val="20"/>
              </w:rPr>
              <w:t xml:space="preserve"> bag or their own pencil case).</w:t>
            </w:r>
          </w:p>
          <w:p w:rsidR="00626DA5" w:rsidRPr="00626DA5" w:rsidRDefault="00626DA5" w:rsidP="00626DA5">
            <w:pPr>
              <w:spacing w:before="120" w:after="120"/>
              <w:rPr>
                <w:b/>
                <w:sz w:val="20"/>
                <w:szCs w:val="20"/>
              </w:rPr>
            </w:pPr>
            <w:r w:rsidRPr="00626DA5">
              <w:rPr>
                <w:b/>
                <w:sz w:val="20"/>
                <w:szCs w:val="20"/>
              </w:rPr>
              <w:t>Playgrounds:</w:t>
            </w:r>
          </w:p>
          <w:p w:rsidR="00626DA5" w:rsidRPr="00626DA5" w:rsidRDefault="00626DA5" w:rsidP="00626DA5">
            <w:pPr>
              <w:pStyle w:val="ListParagraph"/>
              <w:numPr>
                <w:ilvl w:val="0"/>
                <w:numId w:val="27"/>
              </w:numPr>
              <w:spacing w:before="120" w:after="120"/>
              <w:rPr>
                <w:b/>
                <w:sz w:val="20"/>
                <w:szCs w:val="20"/>
              </w:rPr>
            </w:pPr>
            <w:r w:rsidRPr="00626DA5">
              <w:rPr>
                <w:sz w:val="20"/>
                <w:szCs w:val="20"/>
              </w:rPr>
              <w:t>Health advice provides an exemption allowing schools to keep playgrounds (and libraries) open. Staff to provide increased supervision and cleaning in those areas to manage risk.  Where and if considered necessary, equipment may need to be roped off, signage in place and areas supervised by staff on yard duty.</w:t>
            </w:r>
          </w:p>
          <w:p w:rsidR="00626DA5" w:rsidRPr="00626DA5" w:rsidRDefault="00626DA5" w:rsidP="00626DA5">
            <w:pPr>
              <w:spacing w:before="120" w:after="120"/>
              <w:rPr>
                <w:b/>
                <w:sz w:val="20"/>
                <w:szCs w:val="20"/>
              </w:rPr>
            </w:pPr>
            <w:r w:rsidRPr="00626DA5">
              <w:rPr>
                <w:b/>
                <w:sz w:val="20"/>
                <w:szCs w:val="20"/>
              </w:rPr>
              <w:t>OSHC:</w:t>
            </w:r>
          </w:p>
          <w:p w:rsidR="00626DA5" w:rsidRPr="007A4FE5" w:rsidRDefault="00626DA5" w:rsidP="00626DA5">
            <w:pPr>
              <w:pStyle w:val="Heading4"/>
              <w:numPr>
                <w:ilvl w:val="0"/>
                <w:numId w:val="27"/>
              </w:numPr>
              <w:spacing w:before="120" w:after="120"/>
              <w:rPr>
                <w:i w:val="0"/>
                <w:sz w:val="20"/>
                <w:szCs w:val="20"/>
                <w:u w:val="none"/>
              </w:rPr>
            </w:pPr>
            <w:r w:rsidRPr="007A4FE5">
              <w:rPr>
                <w:i w:val="0"/>
                <w:sz w:val="20"/>
                <w:szCs w:val="20"/>
                <w:u w:val="none"/>
              </w:rPr>
              <w:t>Staff to clean the desk, chairs and vinyl mats with disinfectant at the end of each session (</w:t>
            </w:r>
            <w:r w:rsidRPr="007A4FE5">
              <w:rPr>
                <w:i w:val="0"/>
                <w:sz w:val="20"/>
                <w:szCs w:val="20"/>
                <w:u w:val="none"/>
              </w:rPr>
              <w:t>2-x</w:t>
            </w:r>
            <w:r w:rsidRPr="007A4FE5">
              <w:rPr>
                <w:i w:val="0"/>
                <w:sz w:val="20"/>
                <w:szCs w:val="20"/>
                <w:u w:val="none"/>
              </w:rPr>
              <w:t xml:space="preserve"> day)</w:t>
            </w:r>
            <w:r>
              <w:rPr>
                <w:i w:val="0"/>
                <w:sz w:val="20"/>
                <w:szCs w:val="20"/>
                <w:u w:val="none"/>
              </w:rPr>
              <w:t>.</w:t>
            </w:r>
          </w:p>
          <w:p w:rsidR="00626DA5" w:rsidRDefault="00626DA5" w:rsidP="00626DA5">
            <w:pPr>
              <w:pStyle w:val="ListParagraph"/>
              <w:numPr>
                <w:ilvl w:val="0"/>
                <w:numId w:val="5"/>
              </w:numPr>
              <w:spacing w:before="120" w:after="120"/>
              <w:ind w:left="357" w:hanging="357"/>
              <w:rPr>
                <w:sz w:val="20"/>
                <w:szCs w:val="20"/>
              </w:rPr>
            </w:pPr>
            <w:r w:rsidRPr="007A4FE5">
              <w:rPr>
                <w:sz w:val="20"/>
                <w:szCs w:val="20"/>
              </w:rPr>
              <w:t xml:space="preserve">Toys and </w:t>
            </w:r>
            <w:r w:rsidRPr="00270EBF">
              <w:rPr>
                <w:sz w:val="20"/>
                <w:szCs w:val="20"/>
              </w:rPr>
              <w:t>all shared pencils/</w:t>
            </w:r>
            <w:r>
              <w:rPr>
                <w:sz w:val="20"/>
                <w:szCs w:val="20"/>
              </w:rPr>
              <w:t>markers</w:t>
            </w:r>
            <w:r w:rsidRPr="00270EBF">
              <w:rPr>
                <w:sz w:val="20"/>
                <w:szCs w:val="20"/>
              </w:rPr>
              <w:t xml:space="preserve">/scissors </w:t>
            </w:r>
            <w:r w:rsidRPr="00E45C8C">
              <w:rPr>
                <w:sz w:val="20"/>
                <w:szCs w:val="20"/>
              </w:rPr>
              <w:t>to be disinfected at</w:t>
            </w:r>
            <w:r>
              <w:rPr>
                <w:sz w:val="20"/>
                <w:szCs w:val="20"/>
              </w:rPr>
              <w:t xml:space="preserve"> the end of each session.</w:t>
            </w:r>
          </w:p>
          <w:p w:rsidR="00626DA5" w:rsidRPr="00E83FB6" w:rsidRDefault="00626DA5" w:rsidP="00626DA5">
            <w:pPr>
              <w:pStyle w:val="ListParagraph"/>
              <w:numPr>
                <w:ilvl w:val="0"/>
                <w:numId w:val="5"/>
              </w:numPr>
              <w:spacing w:before="120" w:after="120"/>
              <w:ind w:left="357" w:hanging="357"/>
              <w:rPr>
                <w:rStyle w:val="PlaceholderText"/>
                <w:color w:val="auto"/>
                <w:sz w:val="20"/>
                <w:szCs w:val="20"/>
              </w:rPr>
            </w:pPr>
            <w:r>
              <w:rPr>
                <w:sz w:val="20"/>
                <w:szCs w:val="20"/>
              </w:rPr>
              <w:t xml:space="preserve">Parents must sanitise their hands </w:t>
            </w:r>
            <w:proofErr w:type="spellStart"/>
            <w:r>
              <w:rPr>
                <w:sz w:val="20"/>
                <w:szCs w:val="20"/>
              </w:rPr>
              <w:t>befor</w:t>
            </w:r>
            <w:proofErr w:type="spellEnd"/>
            <w:r>
              <w:rPr>
                <w:sz w:val="20"/>
                <w:szCs w:val="20"/>
              </w:rPr>
              <w:t xml:space="preserve"> signing in / out</w:t>
            </w:r>
          </w:p>
          <w:p w:rsidR="00745235" w:rsidRPr="00E83FB6" w:rsidRDefault="00745235" w:rsidP="00E83FB6">
            <w:pPr>
              <w:pStyle w:val="ListParagraph"/>
              <w:numPr>
                <w:ilvl w:val="0"/>
                <w:numId w:val="5"/>
              </w:numPr>
              <w:spacing w:before="120" w:after="120"/>
              <w:ind w:left="357" w:hanging="357"/>
              <w:rPr>
                <w:rStyle w:val="PlaceholderText"/>
                <w:color w:val="auto"/>
                <w:sz w:val="20"/>
                <w:szCs w:val="20"/>
              </w:rPr>
            </w:pPr>
            <w:r w:rsidRPr="00E83FB6">
              <w:rPr>
                <w:rStyle w:val="PlaceholderText"/>
                <w:color w:val="auto"/>
                <w:sz w:val="20"/>
                <w:szCs w:val="20"/>
              </w:rPr>
              <w:t xml:space="preserve">Frequently touched surfaces including counters, handrails, doors, phones, &amp; keyboards are regularly cleaned. </w:t>
            </w:r>
          </w:p>
          <w:p w:rsidR="00626DA5" w:rsidRDefault="00745235" w:rsidP="00626DA5">
            <w:pPr>
              <w:spacing w:before="120" w:after="120"/>
              <w:rPr>
                <w:rStyle w:val="Hyperlink"/>
                <w:sz w:val="20"/>
                <w:szCs w:val="20"/>
              </w:rPr>
            </w:pPr>
            <w:r w:rsidRPr="00E83FB6">
              <w:rPr>
                <w:rStyle w:val="PlaceholderText"/>
                <w:color w:val="auto"/>
                <w:sz w:val="20"/>
                <w:szCs w:val="20"/>
              </w:rPr>
              <w:t>Posters on han</w:t>
            </w:r>
            <w:r w:rsidR="00E83FB6">
              <w:rPr>
                <w:rStyle w:val="PlaceholderText"/>
                <w:color w:val="auto"/>
                <w:sz w:val="20"/>
                <w:szCs w:val="20"/>
              </w:rPr>
              <w:t>d washing / cleaning are prominent in the workplace</w:t>
            </w:r>
            <w:r w:rsidRPr="00E83FB6">
              <w:rPr>
                <w:rStyle w:val="PlaceholderText"/>
                <w:color w:val="auto"/>
                <w:sz w:val="20"/>
                <w:szCs w:val="20"/>
              </w:rPr>
              <w:t xml:space="preserve"> and </w:t>
            </w:r>
            <w:r w:rsidR="00626DA5" w:rsidRPr="00E83FB6">
              <w:rPr>
                <w:rStyle w:val="PlaceholderText"/>
                <w:color w:val="auto"/>
                <w:sz w:val="20"/>
                <w:szCs w:val="20"/>
              </w:rPr>
              <w:t>hand-washing</w:t>
            </w:r>
            <w:r w:rsidRPr="00E83FB6">
              <w:rPr>
                <w:rStyle w:val="PlaceholderText"/>
                <w:color w:val="auto"/>
                <w:sz w:val="20"/>
                <w:szCs w:val="20"/>
              </w:rPr>
              <w:t xml:space="preserve"> facilities are available in the bathrooms.</w:t>
            </w:r>
            <w:r w:rsidR="00626DA5">
              <w:t xml:space="preserve"> </w:t>
            </w:r>
            <w:hyperlink r:id="rId8" w:history="1">
              <w:r w:rsidR="00626DA5" w:rsidRPr="00F12D8A">
                <w:rPr>
                  <w:rStyle w:val="Hyperlink"/>
                  <w:sz w:val="20"/>
                  <w:szCs w:val="20"/>
                </w:rPr>
                <w:t>https://www.sahealth.sa.gov.au/wps/wcm/connect/public+content/sa+health+internet/resources/wash+your+hands+you+dont+know+where+theyve+been+school+a3+poster</w:t>
              </w:r>
            </w:hyperlink>
          </w:p>
          <w:p w:rsidR="00D75035" w:rsidRDefault="00D75035" w:rsidP="00D75035">
            <w:pPr>
              <w:pStyle w:val="Heading4"/>
              <w:spacing w:before="120" w:after="120"/>
              <w:rPr>
                <w:i w:val="0"/>
                <w:sz w:val="20"/>
                <w:szCs w:val="20"/>
                <w:u w:val="none"/>
              </w:rPr>
            </w:pPr>
            <w:r w:rsidRPr="00EB2128">
              <w:rPr>
                <w:b/>
                <w:i w:val="0"/>
                <w:sz w:val="20"/>
                <w:szCs w:val="20"/>
                <w:u w:val="none"/>
              </w:rPr>
              <w:t>Social Distancing</w:t>
            </w:r>
            <w:r w:rsidRPr="00E45C8C">
              <w:rPr>
                <w:i w:val="0"/>
                <w:sz w:val="20"/>
                <w:szCs w:val="20"/>
                <w:u w:val="none"/>
              </w:rPr>
              <w:t>:</w:t>
            </w:r>
          </w:p>
          <w:p w:rsidR="00D75035" w:rsidRPr="00D75035" w:rsidRDefault="00D75035" w:rsidP="00D75035">
            <w:pPr>
              <w:tabs>
                <w:tab w:val="left" w:pos="567"/>
                <w:tab w:val="left" w:pos="1134"/>
              </w:tabs>
              <w:spacing w:after="120"/>
              <w:rPr>
                <w:i/>
                <w:sz w:val="20"/>
                <w:szCs w:val="20"/>
              </w:rPr>
            </w:pPr>
            <w:r w:rsidRPr="00D75035">
              <w:rPr>
                <w:sz w:val="20"/>
                <w:szCs w:val="20"/>
                <w:lang w:eastAsia="en-AU"/>
              </w:rPr>
              <w:t xml:space="preserve">In relation to social distancing requirements in classrooms, Minister Gardner has stated the 1.5m apart and 2 square metres per person requirements do not </w:t>
            </w:r>
            <w:r w:rsidRPr="00D75035">
              <w:rPr>
                <w:sz w:val="20"/>
                <w:szCs w:val="20"/>
                <w:lang w:eastAsia="en-AU"/>
              </w:rPr>
              <w:lastRenderedPageBreak/>
              <w:t>apply.  Wherever possible, recommended social distancing practices should be in place.</w:t>
            </w:r>
          </w:p>
          <w:p w:rsidR="00D75035" w:rsidRPr="00F12D8A" w:rsidRDefault="00D75035" w:rsidP="00D75035">
            <w:pPr>
              <w:pStyle w:val="ListParagraph"/>
              <w:numPr>
                <w:ilvl w:val="0"/>
                <w:numId w:val="28"/>
              </w:numPr>
              <w:spacing w:before="120" w:after="120"/>
              <w:rPr>
                <w:sz w:val="20"/>
                <w:szCs w:val="20"/>
              </w:rPr>
            </w:pPr>
            <w:r w:rsidRPr="007A4FE5">
              <w:rPr>
                <w:iCs/>
                <w:sz w:val="20"/>
                <w:szCs w:val="20"/>
              </w:rPr>
              <w:t>Classrooms: space desks and students</w:t>
            </w:r>
            <w:r>
              <w:rPr>
                <w:iCs/>
                <w:sz w:val="20"/>
                <w:szCs w:val="20"/>
              </w:rPr>
              <w:t xml:space="preserve"> as far as is practical to do so.  P</w:t>
            </w:r>
            <w:r w:rsidRPr="007A4FE5">
              <w:rPr>
                <w:iCs/>
                <w:sz w:val="20"/>
                <w:szCs w:val="20"/>
              </w:rPr>
              <w:t>rovide 1.5m between them</w:t>
            </w:r>
            <w:r>
              <w:rPr>
                <w:iCs/>
                <w:sz w:val="20"/>
                <w:szCs w:val="20"/>
              </w:rPr>
              <w:t xml:space="preserve"> if that is possible and in</w:t>
            </w:r>
            <w:r w:rsidRPr="007A4FE5">
              <w:rPr>
                <w:iCs/>
                <w:sz w:val="20"/>
                <w:szCs w:val="20"/>
              </w:rPr>
              <w:t xml:space="preserve"> enclosed spaces, </w:t>
            </w:r>
            <w:r>
              <w:rPr>
                <w:iCs/>
                <w:sz w:val="20"/>
                <w:szCs w:val="20"/>
              </w:rPr>
              <w:t xml:space="preserve">where possible, </w:t>
            </w:r>
            <w:r w:rsidRPr="007A4FE5">
              <w:rPr>
                <w:iCs/>
                <w:sz w:val="20"/>
                <w:szCs w:val="20"/>
              </w:rPr>
              <w:t xml:space="preserve">have no more than one person per </w:t>
            </w:r>
            <w:proofErr w:type="gramStart"/>
            <w:r w:rsidRPr="007A4FE5">
              <w:rPr>
                <w:iCs/>
                <w:sz w:val="20"/>
                <w:szCs w:val="20"/>
              </w:rPr>
              <w:t>4</w:t>
            </w:r>
            <w:proofErr w:type="gramEnd"/>
            <w:r w:rsidRPr="007A4FE5">
              <w:rPr>
                <w:iCs/>
                <w:sz w:val="20"/>
                <w:szCs w:val="20"/>
              </w:rPr>
              <w:t xml:space="preserve"> square metres.</w:t>
            </w:r>
          </w:p>
          <w:p w:rsidR="00D75035" w:rsidRPr="00F12D8A" w:rsidRDefault="00D75035" w:rsidP="00D75035">
            <w:pPr>
              <w:pStyle w:val="ListParagraph"/>
              <w:numPr>
                <w:ilvl w:val="0"/>
                <w:numId w:val="28"/>
              </w:numPr>
              <w:spacing w:before="120" w:after="120"/>
              <w:rPr>
                <w:sz w:val="20"/>
                <w:szCs w:val="20"/>
              </w:rPr>
            </w:pPr>
            <w:r>
              <w:rPr>
                <w:iCs/>
                <w:sz w:val="20"/>
                <w:szCs w:val="20"/>
              </w:rPr>
              <w:t>S</w:t>
            </w:r>
            <w:r w:rsidRPr="007A4FE5">
              <w:rPr>
                <w:iCs/>
                <w:sz w:val="20"/>
                <w:szCs w:val="20"/>
              </w:rPr>
              <w:t>tagger recess and lunch breaks</w:t>
            </w:r>
            <w:r>
              <w:rPr>
                <w:iCs/>
                <w:sz w:val="20"/>
                <w:szCs w:val="20"/>
              </w:rPr>
              <w:t>.</w:t>
            </w:r>
          </w:p>
          <w:p w:rsidR="00D75035" w:rsidRPr="00F12D8A" w:rsidRDefault="00D75035" w:rsidP="00D75035">
            <w:pPr>
              <w:pStyle w:val="ListParagraph"/>
              <w:numPr>
                <w:ilvl w:val="0"/>
                <w:numId w:val="28"/>
              </w:numPr>
              <w:spacing w:before="120" w:after="120"/>
              <w:rPr>
                <w:sz w:val="20"/>
                <w:szCs w:val="20"/>
              </w:rPr>
            </w:pPr>
            <w:r>
              <w:rPr>
                <w:iCs/>
                <w:sz w:val="20"/>
                <w:szCs w:val="20"/>
              </w:rPr>
              <w:t>N</w:t>
            </w:r>
            <w:r w:rsidRPr="007A4FE5">
              <w:rPr>
                <w:iCs/>
                <w:sz w:val="20"/>
                <w:szCs w:val="20"/>
              </w:rPr>
              <w:t>o contact play between students</w:t>
            </w:r>
            <w:r>
              <w:rPr>
                <w:iCs/>
                <w:sz w:val="20"/>
                <w:szCs w:val="20"/>
              </w:rPr>
              <w:t>.</w:t>
            </w:r>
          </w:p>
          <w:p w:rsidR="00D75035" w:rsidRPr="00E45C8C" w:rsidRDefault="00D75035" w:rsidP="00D75035">
            <w:pPr>
              <w:pStyle w:val="ListParagraph"/>
              <w:numPr>
                <w:ilvl w:val="0"/>
                <w:numId w:val="28"/>
              </w:numPr>
              <w:spacing w:before="120" w:after="120"/>
              <w:rPr>
                <w:sz w:val="20"/>
                <w:szCs w:val="20"/>
              </w:rPr>
            </w:pPr>
            <w:r>
              <w:rPr>
                <w:iCs/>
                <w:sz w:val="20"/>
                <w:szCs w:val="20"/>
              </w:rPr>
              <w:t>L</w:t>
            </w:r>
            <w:r w:rsidRPr="007A4FE5">
              <w:rPr>
                <w:iCs/>
                <w:sz w:val="20"/>
                <w:szCs w:val="20"/>
              </w:rPr>
              <w:t>unch orders can be placed and delivered to class, no queuing at tuck shop</w:t>
            </w:r>
            <w:r w:rsidRPr="00270EBF">
              <w:rPr>
                <w:iCs/>
                <w:sz w:val="20"/>
                <w:szCs w:val="20"/>
              </w:rPr>
              <w:t>, for younger students.</w:t>
            </w:r>
            <w:r w:rsidRPr="00E45C8C">
              <w:rPr>
                <w:iCs/>
                <w:sz w:val="20"/>
                <w:szCs w:val="20"/>
              </w:rPr>
              <w:t xml:space="preserve"> If queuing for older students mark out space between students 1.5m</w:t>
            </w:r>
            <w:r>
              <w:rPr>
                <w:iCs/>
                <w:sz w:val="20"/>
                <w:szCs w:val="20"/>
              </w:rPr>
              <w:t>.</w:t>
            </w:r>
          </w:p>
          <w:p w:rsidR="00D75035" w:rsidRPr="0058478E" w:rsidRDefault="00D75035" w:rsidP="00D75035">
            <w:pPr>
              <w:pStyle w:val="ListParagraph"/>
              <w:numPr>
                <w:ilvl w:val="0"/>
                <w:numId w:val="28"/>
              </w:numPr>
              <w:spacing w:before="120" w:after="120"/>
              <w:rPr>
                <w:sz w:val="20"/>
                <w:szCs w:val="20"/>
              </w:rPr>
            </w:pPr>
            <w:r>
              <w:rPr>
                <w:iCs/>
                <w:sz w:val="20"/>
                <w:szCs w:val="20"/>
              </w:rPr>
              <w:t>S</w:t>
            </w:r>
            <w:r w:rsidRPr="007A4FE5">
              <w:rPr>
                <w:iCs/>
                <w:sz w:val="20"/>
                <w:szCs w:val="20"/>
              </w:rPr>
              <w:t>ome workers relocated to other tasks; where possible, staff working from home.</w:t>
            </w:r>
          </w:p>
          <w:p w:rsidR="00D75035" w:rsidRPr="0058478E" w:rsidRDefault="00D75035" w:rsidP="00D75035">
            <w:pPr>
              <w:pStyle w:val="ListParagraph"/>
              <w:numPr>
                <w:ilvl w:val="0"/>
                <w:numId w:val="28"/>
              </w:numPr>
              <w:spacing w:before="120" w:after="120"/>
              <w:rPr>
                <w:sz w:val="20"/>
                <w:szCs w:val="20"/>
              </w:rPr>
            </w:pPr>
            <w:r w:rsidRPr="007A4FE5">
              <w:rPr>
                <w:iCs/>
                <w:sz w:val="20"/>
                <w:szCs w:val="20"/>
              </w:rPr>
              <w:t>Conference calls</w:t>
            </w:r>
            <w:r>
              <w:rPr>
                <w:iCs/>
                <w:sz w:val="20"/>
                <w:szCs w:val="20"/>
              </w:rPr>
              <w:t xml:space="preserve"> </w:t>
            </w:r>
            <w:r>
              <w:rPr>
                <w:iCs/>
                <w:sz w:val="20"/>
                <w:szCs w:val="20"/>
              </w:rPr>
              <w:t>/</w:t>
            </w:r>
            <w:r>
              <w:rPr>
                <w:iCs/>
                <w:sz w:val="20"/>
                <w:szCs w:val="20"/>
              </w:rPr>
              <w:t xml:space="preserve"> </w:t>
            </w:r>
            <w:r>
              <w:rPr>
                <w:iCs/>
                <w:sz w:val="20"/>
                <w:szCs w:val="20"/>
              </w:rPr>
              <w:t>MS Teams</w:t>
            </w:r>
            <w:r w:rsidRPr="007A4FE5">
              <w:rPr>
                <w:iCs/>
                <w:sz w:val="20"/>
                <w:szCs w:val="20"/>
              </w:rPr>
              <w:t xml:space="preserve"> to be used instead of </w:t>
            </w:r>
            <w:r w:rsidRPr="007A4FE5">
              <w:rPr>
                <w:iCs/>
                <w:sz w:val="20"/>
                <w:szCs w:val="20"/>
              </w:rPr>
              <w:t>face-to-face</w:t>
            </w:r>
            <w:r w:rsidRPr="007A4FE5">
              <w:rPr>
                <w:iCs/>
                <w:sz w:val="20"/>
                <w:szCs w:val="20"/>
              </w:rPr>
              <w:t xml:space="preserve"> meetings</w:t>
            </w:r>
            <w:r>
              <w:rPr>
                <w:iCs/>
                <w:sz w:val="20"/>
                <w:szCs w:val="20"/>
              </w:rPr>
              <w:t>.</w:t>
            </w:r>
          </w:p>
          <w:p w:rsidR="00D75035" w:rsidRPr="00F12D8A" w:rsidRDefault="00D75035" w:rsidP="00D75035">
            <w:pPr>
              <w:pStyle w:val="ListParagraph"/>
              <w:numPr>
                <w:ilvl w:val="0"/>
                <w:numId w:val="28"/>
              </w:numPr>
              <w:spacing w:before="120" w:after="120"/>
              <w:rPr>
                <w:b/>
                <w:sz w:val="20"/>
                <w:szCs w:val="20"/>
              </w:rPr>
            </w:pPr>
            <w:r w:rsidRPr="00F12D8A">
              <w:rPr>
                <w:b/>
                <w:iCs/>
                <w:sz w:val="20"/>
                <w:szCs w:val="20"/>
              </w:rPr>
              <w:t>All ‘support’ visits for students suspended during this time (e.g. allied health staff visiting students for appointments, NDIS related visits suspended)</w:t>
            </w:r>
            <w:r>
              <w:rPr>
                <w:b/>
                <w:iCs/>
                <w:sz w:val="20"/>
                <w:szCs w:val="20"/>
              </w:rPr>
              <w:t>.</w:t>
            </w:r>
            <w:r w:rsidRPr="007A4FE5">
              <w:rPr>
                <w:b/>
                <w:iCs/>
                <w:sz w:val="20"/>
                <w:szCs w:val="20"/>
              </w:rPr>
              <w:t xml:space="preserve"> PLEA</w:t>
            </w:r>
            <w:r>
              <w:rPr>
                <w:b/>
                <w:iCs/>
                <w:sz w:val="20"/>
                <w:szCs w:val="20"/>
              </w:rPr>
              <w:t>S</w:t>
            </w:r>
            <w:r w:rsidRPr="007A4FE5">
              <w:rPr>
                <w:b/>
                <w:iCs/>
                <w:sz w:val="20"/>
                <w:szCs w:val="20"/>
              </w:rPr>
              <w:t>E CHECK for your worksite</w:t>
            </w:r>
            <w:r>
              <w:rPr>
                <w:b/>
                <w:iCs/>
                <w:sz w:val="20"/>
                <w:szCs w:val="20"/>
              </w:rPr>
              <w:t xml:space="preserve"> (</w:t>
            </w:r>
            <w:r>
              <w:rPr>
                <w:b/>
                <w:iCs/>
                <w:sz w:val="20"/>
                <w:szCs w:val="20"/>
              </w:rPr>
              <w:t>e.g.</w:t>
            </w:r>
            <w:r>
              <w:rPr>
                <w:b/>
                <w:iCs/>
                <w:sz w:val="20"/>
                <w:szCs w:val="20"/>
              </w:rPr>
              <w:t xml:space="preserve"> Special Schools will modify as required). </w:t>
            </w:r>
          </w:p>
          <w:p w:rsidR="00D75035" w:rsidRPr="007A4FE5" w:rsidRDefault="00D75035" w:rsidP="00D75035">
            <w:pPr>
              <w:pStyle w:val="ListParagraph"/>
              <w:numPr>
                <w:ilvl w:val="0"/>
                <w:numId w:val="28"/>
              </w:numPr>
              <w:spacing w:before="120" w:after="120"/>
              <w:rPr>
                <w:sz w:val="20"/>
                <w:szCs w:val="20"/>
              </w:rPr>
            </w:pPr>
            <w:r w:rsidRPr="007A4FE5">
              <w:rPr>
                <w:iCs/>
                <w:sz w:val="20"/>
                <w:szCs w:val="20"/>
              </w:rPr>
              <w:t>All excursions / incursions / sports suspended</w:t>
            </w:r>
            <w:r>
              <w:rPr>
                <w:iCs/>
                <w:sz w:val="20"/>
                <w:szCs w:val="20"/>
              </w:rPr>
              <w:t>.</w:t>
            </w:r>
          </w:p>
          <w:p w:rsidR="00D75035" w:rsidRPr="00B62620" w:rsidRDefault="00D75035" w:rsidP="00D75035">
            <w:pPr>
              <w:pStyle w:val="ListParagraph"/>
              <w:numPr>
                <w:ilvl w:val="0"/>
                <w:numId w:val="28"/>
              </w:numPr>
              <w:spacing w:before="120" w:after="120"/>
              <w:rPr>
                <w:sz w:val="20"/>
                <w:szCs w:val="20"/>
              </w:rPr>
            </w:pPr>
            <w:r w:rsidRPr="00270EBF">
              <w:rPr>
                <w:iCs/>
                <w:sz w:val="20"/>
                <w:szCs w:val="20"/>
              </w:rPr>
              <w:t>No mass gatherings (e.g. assembly, liturgies)</w:t>
            </w:r>
            <w:r>
              <w:rPr>
                <w:iCs/>
                <w:sz w:val="20"/>
                <w:szCs w:val="20"/>
              </w:rPr>
              <w:t>.</w:t>
            </w:r>
          </w:p>
          <w:p w:rsidR="00D75035" w:rsidRPr="00E45C8C" w:rsidRDefault="00D75035" w:rsidP="00D75035">
            <w:pPr>
              <w:pStyle w:val="ListParagraph"/>
              <w:numPr>
                <w:ilvl w:val="0"/>
                <w:numId w:val="28"/>
              </w:numPr>
              <w:spacing w:before="120" w:after="120"/>
              <w:rPr>
                <w:sz w:val="20"/>
                <w:szCs w:val="20"/>
              </w:rPr>
            </w:pPr>
            <w:r>
              <w:rPr>
                <w:iCs/>
                <w:sz w:val="20"/>
                <w:szCs w:val="20"/>
              </w:rPr>
              <w:t>Classes such as Music and PE/Sports conducted according to social distancing requirements.  Activities without physical contact.</w:t>
            </w:r>
          </w:p>
          <w:p w:rsidR="00D75035" w:rsidRPr="00E45C8C" w:rsidRDefault="00D75035" w:rsidP="00D75035">
            <w:pPr>
              <w:pStyle w:val="ListParagraph"/>
              <w:numPr>
                <w:ilvl w:val="0"/>
                <w:numId w:val="28"/>
              </w:numPr>
              <w:spacing w:before="120" w:after="120"/>
              <w:rPr>
                <w:sz w:val="20"/>
                <w:szCs w:val="20"/>
              </w:rPr>
            </w:pPr>
            <w:r>
              <w:rPr>
                <w:iCs/>
                <w:sz w:val="20"/>
                <w:szCs w:val="20"/>
              </w:rPr>
              <w:t>Instrumental music classes to observe social distancing requirements (consider conducting 1:1 instrumental lessons online).</w:t>
            </w:r>
          </w:p>
          <w:p w:rsidR="00D75035" w:rsidRPr="00F12D8A" w:rsidRDefault="00D75035" w:rsidP="00D75035">
            <w:pPr>
              <w:pStyle w:val="ListParagraph"/>
              <w:numPr>
                <w:ilvl w:val="0"/>
                <w:numId w:val="28"/>
              </w:numPr>
              <w:spacing w:before="120" w:after="120"/>
              <w:rPr>
                <w:sz w:val="20"/>
                <w:szCs w:val="20"/>
              </w:rPr>
            </w:pPr>
            <w:r w:rsidRPr="00E45C8C">
              <w:rPr>
                <w:sz w:val="20"/>
                <w:szCs w:val="20"/>
              </w:rPr>
              <w:t>All contractors must complete COVID-19 Declaration form</w:t>
            </w:r>
            <w:r>
              <w:rPr>
                <w:sz w:val="20"/>
                <w:szCs w:val="20"/>
              </w:rPr>
              <w:t>.</w:t>
            </w:r>
          </w:p>
          <w:p w:rsidR="00D75035" w:rsidRPr="00F12D8A" w:rsidRDefault="00D75035" w:rsidP="00D75035">
            <w:pPr>
              <w:pStyle w:val="ListParagraph"/>
              <w:numPr>
                <w:ilvl w:val="0"/>
                <w:numId w:val="28"/>
              </w:numPr>
              <w:spacing w:before="120" w:after="120"/>
              <w:rPr>
                <w:sz w:val="20"/>
                <w:szCs w:val="20"/>
              </w:rPr>
            </w:pPr>
            <w:r w:rsidRPr="007A4FE5">
              <w:rPr>
                <w:sz w:val="20"/>
                <w:szCs w:val="20"/>
              </w:rPr>
              <w:t xml:space="preserve">Uniform shop will be only open via </w:t>
            </w:r>
            <w:r w:rsidRPr="00EB2128">
              <w:rPr>
                <w:color w:val="FF0000"/>
                <w:sz w:val="20"/>
                <w:szCs w:val="20"/>
              </w:rPr>
              <w:t xml:space="preserve">INSERT APPLICABLE FOR </w:t>
            </w:r>
            <w:r w:rsidRPr="007A4FE5">
              <w:rPr>
                <w:sz w:val="20"/>
                <w:szCs w:val="20"/>
              </w:rPr>
              <w:t>School</w:t>
            </w:r>
            <w:r>
              <w:rPr>
                <w:sz w:val="20"/>
                <w:szCs w:val="20"/>
              </w:rPr>
              <w:t>.</w:t>
            </w:r>
          </w:p>
          <w:p w:rsidR="00D75035" w:rsidRPr="00E45C8C" w:rsidRDefault="00D75035" w:rsidP="00D75035">
            <w:pPr>
              <w:pStyle w:val="Heading4"/>
              <w:spacing w:before="120" w:after="120"/>
              <w:rPr>
                <w:sz w:val="20"/>
                <w:szCs w:val="20"/>
              </w:rPr>
            </w:pPr>
            <w:r w:rsidRPr="00270EBF">
              <w:rPr>
                <w:sz w:val="20"/>
                <w:szCs w:val="20"/>
              </w:rPr>
              <w:t>Ensure staff maintain social distance, leading by example</w:t>
            </w:r>
          </w:p>
          <w:p w:rsidR="00D75035" w:rsidRDefault="00D75035" w:rsidP="00D75035">
            <w:pPr>
              <w:pStyle w:val="ListParagraph"/>
              <w:numPr>
                <w:ilvl w:val="0"/>
                <w:numId w:val="28"/>
              </w:numPr>
              <w:spacing w:before="120" w:after="120"/>
              <w:rPr>
                <w:sz w:val="20"/>
                <w:szCs w:val="20"/>
              </w:rPr>
            </w:pPr>
            <w:r w:rsidRPr="00F12D8A">
              <w:rPr>
                <w:sz w:val="20"/>
                <w:szCs w:val="20"/>
              </w:rPr>
              <w:t>School drop off</w:t>
            </w:r>
            <w:r>
              <w:rPr>
                <w:sz w:val="20"/>
                <w:szCs w:val="20"/>
              </w:rPr>
              <w:t xml:space="preserve"> </w:t>
            </w:r>
            <w:r w:rsidRPr="00F12D8A">
              <w:rPr>
                <w:sz w:val="20"/>
                <w:szCs w:val="20"/>
              </w:rPr>
              <w:t>/</w:t>
            </w:r>
            <w:r>
              <w:rPr>
                <w:sz w:val="20"/>
                <w:szCs w:val="20"/>
              </w:rPr>
              <w:t xml:space="preserve"> </w:t>
            </w:r>
            <w:r w:rsidRPr="00F12D8A">
              <w:rPr>
                <w:sz w:val="20"/>
                <w:szCs w:val="20"/>
              </w:rPr>
              <w:t>pick up</w:t>
            </w:r>
            <w:r>
              <w:rPr>
                <w:sz w:val="20"/>
                <w:szCs w:val="20"/>
              </w:rPr>
              <w:t>.</w:t>
            </w:r>
            <w:r w:rsidRPr="00F12D8A">
              <w:rPr>
                <w:sz w:val="20"/>
                <w:szCs w:val="20"/>
              </w:rPr>
              <w:t xml:space="preserve">  No parents</w:t>
            </w:r>
            <w:r>
              <w:rPr>
                <w:sz w:val="20"/>
                <w:szCs w:val="20"/>
              </w:rPr>
              <w:t xml:space="preserve"> </w:t>
            </w:r>
            <w:r w:rsidRPr="00F12D8A">
              <w:rPr>
                <w:sz w:val="20"/>
                <w:szCs w:val="20"/>
              </w:rPr>
              <w:t>/</w:t>
            </w:r>
            <w:r>
              <w:rPr>
                <w:sz w:val="20"/>
                <w:szCs w:val="20"/>
              </w:rPr>
              <w:t xml:space="preserve"> </w:t>
            </w:r>
            <w:r w:rsidRPr="00F12D8A">
              <w:rPr>
                <w:sz w:val="20"/>
                <w:szCs w:val="20"/>
              </w:rPr>
              <w:t xml:space="preserve">guardians are to enter school grounds. </w:t>
            </w:r>
            <w:r>
              <w:rPr>
                <w:sz w:val="20"/>
                <w:szCs w:val="20"/>
              </w:rPr>
              <w:t>Drivers to remain in cars and walkers outside school grounds observing social distancing requirements.</w:t>
            </w:r>
          </w:p>
          <w:p w:rsidR="00D75035" w:rsidRPr="00F12D8A" w:rsidRDefault="00D75035" w:rsidP="00D75035">
            <w:pPr>
              <w:spacing w:before="120" w:after="120"/>
              <w:rPr>
                <w:sz w:val="20"/>
                <w:szCs w:val="20"/>
              </w:rPr>
            </w:pPr>
            <w:r>
              <w:rPr>
                <w:sz w:val="20"/>
                <w:szCs w:val="20"/>
              </w:rPr>
              <w:t>For younger students, s</w:t>
            </w:r>
            <w:r w:rsidRPr="00F12D8A">
              <w:rPr>
                <w:sz w:val="20"/>
                <w:szCs w:val="20"/>
              </w:rPr>
              <w:t xml:space="preserve">taff will escort students into school and </w:t>
            </w:r>
            <w:r>
              <w:rPr>
                <w:sz w:val="20"/>
                <w:szCs w:val="20"/>
              </w:rPr>
              <w:t xml:space="preserve">if necessary, </w:t>
            </w:r>
            <w:r w:rsidRPr="00F12D8A">
              <w:rPr>
                <w:sz w:val="20"/>
                <w:szCs w:val="20"/>
              </w:rPr>
              <w:t>to their parents/guardian’s cars at pick up time.</w:t>
            </w:r>
          </w:p>
          <w:p w:rsidR="000935EE" w:rsidRPr="00024D52" w:rsidRDefault="00626DA5" w:rsidP="00E83FB6">
            <w:pPr>
              <w:pStyle w:val="ListParagraph"/>
              <w:numPr>
                <w:ilvl w:val="0"/>
                <w:numId w:val="5"/>
              </w:numPr>
              <w:spacing w:before="120" w:after="120"/>
              <w:ind w:left="357" w:hanging="357"/>
              <w:rPr>
                <w:rStyle w:val="PlaceholderText"/>
                <w:color w:val="auto"/>
                <w:sz w:val="18"/>
                <w:szCs w:val="18"/>
              </w:rPr>
            </w:pPr>
            <w:r>
              <w:rPr>
                <w:rStyle w:val="PlaceholderText"/>
                <w:color w:val="auto"/>
                <w:sz w:val="20"/>
                <w:szCs w:val="20"/>
              </w:rPr>
              <w:t>C</w:t>
            </w:r>
            <w:r w:rsidR="000935EE">
              <w:rPr>
                <w:rStyle w:val="PlaceholderText"/>
                <w:color w:val="auto"/>
                <w:sz w:val="20"/>
                <w:szCs w:val="20"/>
              </w:rPr>
              <w:t>lear communicated directions on what is required to be adhered to in the workplace with regards to COVID- 19</w:t>
            </w:r>
          </w:p>
          <w:p w:rsidR="00024D52" w:rsidRPr="00024D52" w:rsidRDefault="00024D52" w:rsidP="00E83FB6">
            <w:pPr>
              <w:pStyle w:val="ListParagraph"/>
              <w:numPr>
                <w:ilvl w:val="0"/>
                <w:numId w:val="5"/>
              </w:numPr>
              <w:spacing w:before="120" w:after="120"/>
              <w:ind w:left="357" w:hanging="357"/>
              <w:rPr>
                <w:rStyle w:val="PlaceholderText"/>
                <w:color w:val="auto"/>
                <w:sz w:val="18"/>
                <w:szCs w:val="18"/>
              </w:rPr>
            </w:pPr>
            <w:r>
              <w:rPr>
                <w:rStyle w:val="PlaceholderText"/>
                <w:color w:val="auto"/>
                <w:sz w:val="20"/>
                <w:szCs w:val="20"/>
              </w:rPr>
              <w:t>Workers educated on good health and hygiene practices</w:t>
            </w:r>
          </w:p>
          <w:p w:rsidR="00024D52" w:rsidRPr="00024D52" w:rsidRDefault="00024D52" w:rsidP="00E83FB6">
            <w:pPr>
              <w:pStyle w:val="ListParagraph"/>
              <w:numPr>
                <w:ilvl w:val="0"/>
                <w:numId w:val="5"/>
              </w:numPr>
              <w:spacing w:before="120" w:after="120"/>
              <w:ind w:left="357" w:hanging="357"/>
              <w:rPr>
                <w:rStyle w:val="PlaceholderText"/>
                <w:color w:val="auto"/>
                <w:sz w:val="18"/>
                <w:szCs w:val="18"/>
              </w:rPr>
            </w:pPr>
            <w:r>
              <w:rPr>
                <w:rStyle w:val="PlaceholderText"/>
                <w:color w:val="auto"/>
                <w:sz w:val="20"/>
                <w:szCs w:val="20"/>
              </w:rPr>
              <w:t>Signs at entrances to lifts and meeting rooms to ensure the maximum safe capacity is not exceeded.</w:t>
            </w:r>
          </w:p>
          <w:p w:rsidR="00024D52" w:rsidRPr="00626DA5" w:rsidRDefault="00024D52" w:rsidP="00626DA5">
            <w:pPr>
              <w:spacing w:before="120" w:after="120"/>
              <w:rPr>
                <w:rStyle w:val="PlaceholderText"/>
                <w:color w:val="auto"/>
                <w:sz w:val="18"/>
                <w:szCs w:val="18"/>
              </w:rPr>
            </w:pP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307FBE" w:rsidP="00307FBE">
            <w:pPr>
              <w:pStyle w:val="BodyText2"/>
              <w:spacing w:before="120"/>
              <w:rPr>
                <w:b/>
                <w:sz w:val="20"/>
                <w:szCs w:val="20"/>
              </w:rPr>
            </w:pPr>
            <w:r>
              <w:rPr>
                <w:b/>
                <w:sz w:val="20"/>
                <w:szCs w:val="20"/>
              </w:rPr>
              <w:lastRenderedPageBreak/>
              <w:t xml:space="preserve">Biological </w:t>
            </w:r>
          </w:p>
          <w:p w:rsidR="00091991" w:rsidRPr="007B4660" w:rsidRDefault="00091991" w:rsidP="00307FBE">
            <w:pPr>
              <w:pStyle w:val="BodyText2"/>
              <w:numPr>
                <w:ilvl w:val="0"/>
                <w:numId w:val="15"/>
              </w:numPr>
              <w:spacing w:before="120"/>
              <w:rPr>
                <w:b/>
                <w:sz w:val="20"/>
                <w:szCs w:val="20"/>
              </w:rPr>
            </w:pPr>
            <w:r w:rsidRPr="007B4660">
              <w:rPr>
                <w:sz w:val="20"/>
                <w:szCs w:val="20"/>
              </w:rPr>
              <w:t>Confirmed positive COVID – 19 cases within the workplace</w:t>
            </w:r>
          </w:p>
        </w:tc>
        <w:tc>
          <w:tcPr>
            <w:tcW w:w="3966" w:type="dxa"/>
            <w:gridSpan w:val="3"/>
            <w:shd w:val="clear" w:color="auto" w:fill="auto"/>
          </w:tcPr>
          <w:p w:rsidR="00091991" w:rsidRDefault="00091991" w:rsidP="00307FBE">
            <w:pPr>
              <w:pStyle w:val="ListParagraph"/>
              <w:numPr>
                <w:ilvl w:val="0"/>
                <w:numId w:val="4"/>
              </w:numPr>
              <w:spacing w:before="120"/>
              <w:ind w:left="357" w:hanging="357"/>
              <w:rPr>
                <w:sz w:val="20"/>
                <w:szCs w:val="20"/>
              </w:rPr>
            </w:pPr>
            <w:r>
              <w:rPr>
                <w:sz w:val="20"/>
                <w:szCs w:val="20"/>
              </w:rPr>
              <w:t>Workers /</w:t>
            </w:r>
            <w:r w:rsidR="00D75035">
              <w:rPr>
                <w:sz w:val="20"/>
                <w:szCs w:val="20"/>
              </w:rPr>
              <w:t xml:space="preserve">  Students / </w:t>
            </w:r>
            <w:r>
              <w:rPr>
                <w:sz w:val="20"/>
                <w:szCs w:val="20"/>
              </w:rPr>
              <w:t xml:space="preserve">Visitors catching </w:t>
            </w:r>
            <w:r w:rsidRPr="00745235">
              <w:rPr>
                <w:sz w:val="20"/>
                <w:szCs w:val="20"/>
              </w:rPr>
              <w:t xml:space="preserve">COVID – 19 </w:t>
            </w:r>
            <w:r>
              <w:rPr>
                <w:sz w:val="20"/>
                <w:szCs w:val="20"/>
              </w:rPr>
              <w:t>resulting in serious illness or death</w:t>
            </w:r>
          </w:p>
          <w:p w:rsidR="00307FBE" w:rsidRPr="00307FBE" w:rsidRDefault="00307FBE" w:rsidP="00307FBE">
            <w:pPr>
              <w:spacing w:before="120"/>
              <w:rPr>
                <w:sz w:val="20"/>
                <w:szCs w:val="20"/>
              </w:rPr>
            </w:pPr>
            <w:bookmarkStart w:id="2" w:name="_GoBack"/>
            <w:bookmarkEnd w:id="2"/>
          </w:p>
        </w:tc>
        <w:tc>
          <w:tcPr>
            <w:tcW w:w="7230" w:type="dxa"/>
            <w:gridSpan w:val="4"/>
          </w:tcPr>
          <w:p w:rsidR="00091991" w:rsidRPr="00091991" w:rsidRDefault="00091991" w:rsidP="00307FBE">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Cleaning and disinfecting is done in accordance with guidance from Safe Work Australia and Health authorities</w:t>
            </w:r>
          </w:p>
          <w:p w:rsidR="00091991" w:rsidRPr="00091991" w:rsidRDefault="00091991" w:rsidP="00E83FB6">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Frequently touched surfaces including counters, handrails, doors, till, phones,</w:t>
            </w:r>
            <w:r w:rsidR="00807A24">
              <w:rPr>
                <w:rStyle w:val="PlaceholderText"/>
                <w:color w:val="auto"/>
                <w:sz w:val="20"/>
                <w:szCs w:val="20"/>
              </w:rPr>
              <w:t xml:space="preserve"> and keyboards</w:t>
            </w:r>
            <w:r w:rsidRPr="00091991">
              <w:rPr>
                <w:rStyle w:val="PlaceholderText"/>
                <w:color w:val="auto"/>
                <w:sz w:val="20"/>
                <w:szCs w:val="20"/>
              </w:rPr>
              <w:t xml:space="preserve"> have all been identified for regular cleaning. </w:t>
            </w:r>
          </w:p>
          <w:p w:rsidR="00091991" w:rsidRPr="00E83FB6" w:rsidRDefault="00E83FB6" w:rsidP="00E83FB6">
            <w:pPr>
              <w:pStyle w:val="ListParagraph"/>
              <w:numPr>
                <w:ilvl w:val="0"/>
                <w:numId w:val="4"/>
              </w:numPr>
              <w:spacing w:before="120" w:after="120"/>
              <w:ind w:left="357" w:hanging="357"/>
              <w:rPr>
                <w:rStyle w:val="PlaceholderText"/>
                <w:color w:val="auto"/>
                <w:sz w:val="20"/>
                <w:szCs w:val="20"/>
              </w:rPr>
            </w:pPr>
            <w:r>
              <w:rPr>
                <w:rStyle w:val="PlaceholderText"/>
                <w:color w:val="auto"/>
                <w:sz w:val="20"/>
                <w:szCs w:val="20"/>
              </w:rPr>
              <w:t xml:space="preserve">Workers </w:t>
            </w:r>
            <w:r w:rsidR="00091991" w:rsidRPr="00E83FB6">
              <w:rPr>
                <w:rStyle w:val="PlaceholderText"/>
                <w:color w:val="auto"/>
                <w:sz w:val="20"/>
                <w:szCs w:val="20"/>
              </w:rPr>
              <w:t>have been briefed on symptoms of COVID</w:t>
            </w:r>
            <w:r w:rsidR="00085038">
              <w:rPr>
                <w:rStyle w:val="PlaceholderText"/>
                <w:color w:val="auto"/>
                <w:sz w:val="20"/>
                <w:szCs w:val="20"/>
              </w:rPr>
              <w:t xml:space="preserve"> </w:t>
            </w:r>
            <w:r w:rsidR="00091991" w:rsidRPr="00E83FB6">
              <w:rPr>
                <w:rStyle w:val="PlaceholderText"/>
                <w:color w:val="auto"/>
                <w:sz w:val="20"/>
                <w:szCs w:val="20"/>
              </w:rPr>
              <w:t>-19 and have been told to stay home if they aren’t feeling well.</w:t>
            </w:r>
          </w:p>
          <w:p w:rsidR="00091991" w:rsidRPr="00091991" w:rsidRDefault="00091991" w:rsidP="00E83FB6">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I</w:t>
            </w:r>
            <w:r w:rsidR="00E83FB6">
              <w:rPr>
                <w:rStyle w:val="PlaceholderText"/>
                <w:color w:val="auto"/>
                <w:sz w:val="20"/>
                <w:szCs w:val="20"/>
              </w:rPr>
              <w:t>f a worker</w:t>
            </w:r>
            <w:r w:rsidRPr="00091991">
              <w:rPr>
                <w:rStyle w:val="PlaceholderText"/>
                <w:color w:val="auto"/>
                <w:sz w:val="20"/>
                <w:szCs w:val="20"/>
              </w:rPr>
              <w:t xml:space="preserve"> becomes unwell at work, a process is in place to isolate them and arrange for them to be sent home to receive medical attention.</w:t>
            </w:r>
          </w:p>
          <w:p w:rsidR="00091991" w:rsidRPr="00091991" w:rsidRDefault="00091991" w:rsidP="00E83FB6">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Soap and water for hand washing and paper towel or air dryer for hand drying is available in bathrooms,</w:t>
            </w:r>
            <w:r w:rsidR="00807A24">
              <w:rPr>
                <w:rStyle w:val="PlaceholderText"/>
                <w:color w:val="auto"/>
                <w:sz w:val="20"/>
                <w:szCs w:val="20"/>
              </w:rPr>
              <w:t xml:space="preserve"> and</w:t>
            </w:r>
            <w:r w:rsidRPr="00091991">
              <w:rPr>
                <w:rStyle w:val="PlaceholderText"/>
                <w:color w:val="auto"/>
                <w:sz w:val="20"/>
                <w:szCs w:val="20"/>
              </w:rPr>
              <w:t xml:space="preserve"> break rooms, with instructional signs on hand washing.</w:t>
            </w:r>
          </w:p>
          <w:p w:rsidR="00091991" w:rsidRPr="00091991" w:rsidRDefault="00091991" w:rsidP="00E83FB6">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Alcohol based hand sanitiser is also available in all staff areas including bathrooms, break rooms, the loading dock and delivery vehicles and signs ar</w:t>
            </w:r>
            <w:r w:rsidR="00807A24">
              <w:rPr>
                <w:rStyle w:val="PlaceholderText"/>
                <w:color w:val="auto"/>
                <w:sz w:val="20"/>
                <w:szCs w:val="20"/>
              </w:rPr>
              <w:t>e displayed on appropriate use.</w:t>
            </w:r>
          </w:p>
          <w:p w:rsidR="00091991" w:rsidRPr="00091991" w:rsidRDefault="00E83FB6" w:rsidP="00E83FB6">
            <w:pPr>
              <w:pStyle w:val="ListParagraph"/>
              <w:numPr>
                <w:ilvl w:val="0"/>
                <w:numId w:val="4"/>
              </w:numPr>
              <w:spacing w:before="120" w:after="120"/>
              <w:ind w:left="357" w:hanging="357"/>
              <w:rPr>
                <w:rStyle w:val="PlaceholderText"/>
                <w:color w:val="auto"/>
                <w:sz w:val="20"/>
                <w:szCs w:val="20"/>
              </w:rPr>
            </w:pPr>
            <w:r>
              <w:rPr>
                <w:rStyle w:val="PlaceholderText"/>
                <w:color w:val="auto"/>
                <w:sz w:val="20"/>
                <w:szCs w:val="20"/>
              </w:rPr>
              <w:t>Where worker</w:t>
            </w:r>
            <w:r w:rsidR="00091991" w:rsidRPr="00091991">
              <w:rPr>
                <w:rStyle w:val="PlaceholderText"/>
                <w:color w:val="auto"/>
                <w:sz w:val="20"/>
                <w:szCs w:val="20"/>
              </w:rPr>
              <w:t xml:space="preserve"> meetings are required, they are held over the phone and information sent by email where possible. </w:t>
            </w:r>
          </w:p>
          <w:p w:rsidR="00091991" w:rsidRDefault="00091991" w:rsidP="00E83FB6">
            <w:pPr>
              <w:pStyle w:val="ListParagraph"/>
              <w:numPr>
                <w:ilvl w:val="0"/>
                <w:numId w:val="4"/>
              </w:numPr>
              <w:spacing w:before="120" w:after="120"/>
              <w:ind w:left="357" w:hanging="357"/>
              <w:rPr>
                <w:rStyle w:val="PlaceholderText"/>
                <w:color w:val="auto"/>
                <w:sz w:val="20"/>
                <w:szCs w:val="20"/>
              </w:rPr>
            </w:pPr>
            <w:r w:rsidRPr="00091991">
              <w:rPr>
                <w:rStyle w:val="PlaceholderText"/>
                <w:color w:val="auto"/>
                <w:sz w:val="20"/>
                <w:szCs w:val="20"/>
              </w:rPr>
              <w:t>Break times are staggered</w:t>
            </w:r>
            <w:r w:rsidR="00E83FB6">
              <w:rPr>
                <w:rStyle w:val="PlaceholderText"/>
                <w:color w:val="auto"/>
                <w:sz w:val="20"/>
                <w:szCs w:val="20"/>
              </w:rPr>
              <w:t xml:space="preserve"> to minimise the number of workers</w:t>
            </w:r>
            <w:r w:rsidRPr="00091991">
              <w:rPr>
                <w:rStyle w:val="PlaceholderText"/>
                <w:color w:val="auto"/>
                <w:sz w:val="20"/>
                <w:szCs w:val="20"/>
              </w:rPr>
              <w:t xml:space="preserve"> using break room at one time.</w:t>
            </w:r>
          </w:p>
          <w:p w:rsidR="00E83FB6" w:rsidRDefault="00E83FB6" w:rsidP="00E83FB6">
            <w:pPr>
              <w:pStyle w:val="ListParagraph"/>
              <w:numPr>
                <w:ilvl w:val="0"/>
                <w:numId w:val="4"/>
              </w:numPr>
              <w:spacing w:before="120" w:after="120"/>
              <w:ind w:left="357" w:hanging="357"/>
              <w:rPr>
                <w:rStyle w:val="PlaceholderText"/>
                <w:color w:val="auto"/>
                <w:sz w:val="20"/>
                <w:szCs w:val="20"/>
              </w:rPr>
            </w:pPr>
            <w:r w:rsidRPr="00E83FB6">
              <w:rPr>
                <w:rStyle w:val="PlaceholderText"/>
                <w:color w:val="auto"/>
                <w:sz w:val="20"/>
                <w:szCs w:val="20"/>
              </w:rPr>
              <w:t>Posters on han</w:t>
            </w:r>
            <w:r>
              <w:rPr>
                <w:rStyle w:val="PlaceholderText"/>
                <w:color w:val="auto"/>
                <w:sz w:val="20"/>
                <w:szCs w:val="20"/>
              </w:rPr>
              <w:t>d washing / cleaning are prominent in the workplace</w:t>
            </w:r>
            <w:r w:rsidRPr="00E83FB6">
              <w:rPr>
                <w:rStyle w:val="PlaceholderText"/>
                <w:color w:val="auto"/>
                <w:sz w:val="20"/>
                <w:szCs w:val="20"/>
              </w:rPr>
              <w:t xml:space="preserve"> and hand washing facilities are available in the bathrooms.</w:t>
            </w:r>
          </w:p>
          <w:p w:rsidR="000935EE" w:rsidRDefault="000935EE" w:rsidP="00E83FB6">
            <w:pPr>
              <w:pStyle w:val="ListParagraph"/>
              <w:numPr>
                <w:ilvl w:val="0"/>
                <w:numId w:val="4"/>
              </w:numPr>
              <w:spacing w:before="120" w:after="120"/>
              <w:ind w:left="357" w:hanging="357"/>
              <w:rPr>
                <w:rStyle w:val="PlaceholderText"/>
                <w:color w:val="auto"/>
                <w:sz w:val="20"/>
                <w:szCs w:val="20"/>
              </w:rPr>
            </w:pPr>
            <w:r>
              <w:rPr>
                <w:rStyle w:val="PlaceholderText"/>
                <w:color w:val="auto"/>
                <w:sz w:val="20"/>
                <w:szCs w:val="20"/>
              </w:rPr>
              <w:t>Clear communicated directions on what is required to be adhered to in the workplace with regards to COVID</w:t>
            </w:r>
            <w:r w:rsidR="00085038">
              <w:rPr>
                <w:rStyle w:val="PlaceholderText"/>
                <w:color w:val="auto"/>
                <w:sz w:val="20"/>
                <w:szCs w:val="20"/>
              </w:rPr>
              <w:t xml:space="preserve"> </w:t>
            </w:r>
            <w:r w:rsidR="00202CBC">
              <w:rPr>
                <w:rStyle w:val="PlaceholderText"/>
                <w:color w:val="auto"/>
                <w:sz w:val="20"/>
                <w:szCs w:val="20"/>
              </w:rPr>
              <w:t>–</w:t>
            </w:r>
            <w:r>
              <w:rPr>
                <w:rStyle w:val="PlaceholderText"/>
                <w:color w:val="auto"/>
                <w:sz w:val="20"/>
                <w:szCs w:val="20"/>
              </w:rPr>
              <w:t xml:space="preserve"> 19</w:t>
            </w:r>
          </w:p>
          <w:p w:rsidR="00202CBC" w:rsidRDefault="00202CBC" w:rsidP="00E83FB6">
            <w:pPr>
              <w:pStyle w:val="ListParagraph"/>
              <w:numPr>
                <w:ilvl w:val="0"/>
                <w:numId w:val="4"/>
              </w:numPr>
              <w:spacing w:before="120" w:after="120"/>
              <w:ind w:left="357" w:hanging="357"/>
              <w:rPr>
                <w:rStyle w:val="PlaceholderText"/>
                <w:color w:val="auto"/>
                <w:sz w:val="20"/>
                <w:szCs w:val="20"/>
              </w:rPr>
            </w:pPr>
            <w:r>
              <w:rPr>
                <w:rStyle w:val="PlaceholderText"/>
                <w:color w:val="auto"/>
                <w:sz w:val="20"/>
                <w:szCs w:val="20"/>
              </w:rPr>
              <w:t>QR Codes or sign in for all who come to site for contract tracing.</w:t>
            </w:r>
          </w:p>
          <w:p w:rsidR="00D75035" w:rsidRPr="00D75035" w:rsidRDefault="00D75035" w:rsidP="00D75035">
            <w:pPr>
              <w:spacing w:before="120" w:after="120"/>
              <w:rPr>
                <w:rStyle w:val="PlaceholderText"/>
                <w:color w:val="auto"/>
                <w:sz w:val="20"/>
                <w:szCs w:val="20"/>
              </w:rPr>
            </w:pPr>
            <w:r w:rsidRPr="00D75035">
              <w:rPr>
                <w:rStyle w:val="PlaceholderText"/>
                <w:color w:val="auto"/>
                <w:sz w:val="20"/>
                <w:szCs w:val="20"/>
              </w:rPr>
              <w:t>Notifiable Incident Reporting process for Schools:</w:t>
            </w:r>
          </w:p>
          <w:p w:rsidR="00D75035" w:rsidRPr="00D75035" w:rsidRDefault="00D75035" w:rsidP="00D75035">
            <w:pPr>
              <w:pStyle w:val="ListParagraph"/>
              <w:numPr>
                <w:ilvl w:val="0"/>
                <w:numId w:val="29"/>
              </w:numPr>
              <w:spacing w:before="120" w:after="120"/>
              <w:rPr>
                <w:rStyle w:val="PlaceholderText"/>
                <w:color w:val="auto"/>
                <w:sz w:val="20"/>
                <w:szCs w:val="20"/>
              </w:rPr>
            </w:pPr>
            <w:r w:rsidRPr="00D75035">
              <w:rPr>
                <w:rStyle w:val="PlaceholderText"/>
                <w:color w:val="auto"/>
                <w:sz w:val="20"/>
                <w:szCs w:val="20"/>
              </w:rPr>
              <w:t xml:space="preserve">Where a case of COVID-19 is identified and can be reliably attributed to a workplace exposure please follow Critical Incident Reporting process detailed in COVID-19 Update #20 (i.e. contact your Catholic Safety Health &amp; Welfare Consultant immediately, they will notify SafeWork SA). </w:t>
            </w:r>
          </w:p>
          <w:p w:rsidR="00D75035" w:rsidRPr="00D75035" w:rsidRDefault="00D75035" w:rsidP="00D75035">
            <w:pPr>
              <w:pStyle w:val="ListParagraph"/>
              <w:numPr>
                <w:ilvl w:val="0"/>
                <w:numId w:val="29"/>
              </w:numPr>
              <w:spacing w:before="120" w:after="120"/>
              <w:rPr>
                <w:rStyle w:val="PlaceholderText"/>
                <w:color w:val="auto"/>
                <w:sz w:val="20"/>
                <w:szCs w:val="20"/>
              </w:rPr>
            </w:pPr>
            <w:r w:rsidRPr="00D75035">
              <w:rPr>
                <w:rStyle w:val="PlaceholderText"/>
                <w:color w:val="auto"/>
                <w:sz w:val="20"/>
                <w:szCs w:val="20"/>
              </w:rPr>
              <w:t>An incident report must be completed and logged at the worksite.</w:t>
            </w:r>
          </w:p>
          <w:p w:rsidR="00D75035" w:rsidRPr="00D75035" w:rsidRDefault="00D75035" w:rsidP="00D75035">
            <w:pPr>
              <w:pStyle w:val="ListParagraph"/>
              <w:numPr>
                <w:ilvl w:val="0"/>
                <w:numId w:val="29"/>
              </w:numPr>
              <w:spacing w:before="120" w:after="120"/>
              <w:rPr>
                <w:rStyle w:val="PlaceholderText"/>
                <w:color w:val="auto"/>
                <w:sz w:val="20"/>
                <w:szCs w:val="20"/>
              </w:rPr>
            </w:pPr>
            <w:r w:rsidRPr="00D75035">
              <w:rPr>
                <w:rStyle w:val="PlaceholderText"/>
                <w:color w:val="auto"/>
                <w:sz w:val="20"/>
                <w:szCs w:val="20"/>
              </w:rPr>
              <w:t>CSH&amp;WSA afterhours 0417 534 020.</w:t>
            </w:r>
          </w:p>
          <w:p w:rsidR="00D75035" w:rsidRPr="00D75035" w:rsidRDefault="00D75035" w:rsidP="00D75035">
            <w:pPr>
              <w:spacing w:before="120" w:after="120"/>
              <w:rPr>
                <w:rStyle w:val="PlaceholderText"/>
                <w:color w:val="auto"/>
                <w:sz w:val="20"/>
                <w:szCs w:val="20"/>
              </w:rPr>
            </w:pPr>
            <w:r w:rsidRPr="00D75035">
              <w:rPr>
                <w:rStyle w:val="PlaceholderText"/>
                <w:color w:val="auto"/>
                <w:sz w:val="20"/>
                <w:szCs w:val="20"/>
              </w:rPr>
              <w:t>Note: Notification is required regardless of whether SA Health is already aware of the case</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307FBE" w:rsidP="007673C5">
            <w:pPr>
              <w:pStyle w:val="BodyText2"/>
              <w:spacing w:before="120" w:after="120"/>
              <w:rPr>
                <w:b/>
                <w:sz w:val="20"/>
                <w:szCs w:val="20"/>
              </w:rPr>
            </w:pPr>
            <w:r>
              <w:rPr>
                <w:b/>
                <w:sz w:val="20"/>
                <w:szCs w:val="20"/>
              </w:rPr>
              <w:lastRenderedPageBreak/>
              <w:t>Psychological</w:t>
            </w:r>
          </w:p>
          <w:p w:rsidR="00091991" w:rsidRPr="007B4660" w:rsidRDefault="00091991" w:rsidP="00307FBE">
            <w:pPr>
              <w:pStyle w:val="BodyText2"/>
              <w:numPr>
                <w:ilvl w:val="0"/>
                <w:numId w:val="16"/>
              </w:numPr>
              <w:spacing w:before="120" w:after="120"/>
              <w:rPr>
                <w:b/>
                <w:sz w:val="20"/>
                <w:szCs w:val="20"/>
              </w:rPr>
            </w:pPr>
            <w:r w:rsidRPr="007673C5">
              <w:rPr>
                <w:sz w:val="20"/>
                <w:szCs w:val="20"/>
              </w:rPr>
              <w:t>New operation risks due to process and system changes</w:t>
            </w:r>
            <w:r w:rsidR="00C15E13">
              <w:rPr>
                <w:sz w:val="20"/>
                <w:szCs w:val="20"/>
              </w:rPr>
              <w:t xml:space="preserve"> due to COVID – 19 requirements</w:t>
            </w:r>
          </w:p>
        </w:tc>
        <w:tc>
          <w:tcPr>
            <w:tcW w:w="3966" w:type="dxa"/>
            <w:gridSpan w:val="3"/>
            <w:shd w:val="clear" w:color="auto" w:fill="auto"/>
          </w:tcPr>
          <w:p w:rsidR="00091991" w:rsidRDefault="007B232E" w:rsidP="00C15E13">
            <w:pPr>
              <w:pStyle w:val="ListParagraph"/>
              <w:numPr>
                <w:ilvl w:val="0"/>
                <w:numId w:val="14"/>
              </w:numPr>
              <w:spacing w:before="120"/>
              <w:ind w:left="357" w:hanging="357"/>
              <w:rPr>
                <w:sz w:val="20"/>
                <w:szCs w:val="20"/>
              </w:rPr>
            </w:pPr>
            <w:r>
              <w:rPr>
                <w:sz w:val="20"/>
                <w:szCs w:val="20"/>
              </w:rPr>
              <w:t>Loss of contract / fun</w:t>
            </w:r>
            <w:r w:rsidR="00307FBE">
              <w:rPr>
                <w:sz w:val="20"/>
                <w:szCs w:val="20"/>
              </w:rPr>
              <w:t xml:space="preserve">ding due to processes not </w:t>
            </w:r>
            <w:r>
              <w:rPr>
                <w:sz w:val="20"/>
                <w:szCs w:val="20"/>
              </w:rPr>
              <w:t>followed.</w:t>
            </w:r>
          </w:p>
          <w:p w:rsidR="00C15E13" w:rsidRPr="007673C5" w:rsidRDefault="00C15E13" w:rsidP="00C15E13">
            <w:pPr>
              <w:pStyle w:val="ListParagraph"/>
              <w:numPr>
                <w:ilvl w:val="0"/>
                <w:numId w:val="14"/>
              </w:numPr>
              <w:spacing w:before="120" w:after="120"/>
              <w:ind w:left="357" w:hanging="357"/>
              <w:rPr>
                <w:sz w:val="20"/>
                <w:szCs w:val="20"/>
              </w:rPr>
            </w:pPr>
            <w:r>
              <w:rPr>
                <w:sz w:val="20"/>
                <w:szCs w:val="20"/>
              </w:rPr>
              <w:t>Psychological injury to workers from change</w:t>
            </w:r>
          </w:p>
        </w:tc>
        <w:tc>
          <w:tcPr>
            <w:tcW w:w="7230" w:type="dxa"/>
            <w:gridSpan w:val="4"/>
            <w:shd w:val="clear" w:color="auto" w:fill="auto"/>
          </w:tcPr>
          <w:p w:rsidR="007B232E" w:rsidRPr="007B232E" w:rsidRDefault="007B232E" w:rsidP="007B232E">
            <w:pPr>
              <w:pStyle w:val="Heading4"/>
              <w:numPr>
                <w:ilvl w:val="0"/>
                <w:numId w:val="13"/>
              </w:numPr>
              <w:spacing w:before="120"/>
              <w:ind w:left="357" w:hanging="357"/>
              <w:rPr>
                <w:i w:val="0"/>
                <w:sz w:val="20"/>
                <w:szCs w:val="20"/>
                <w:u w:val="none"/>
              </w:rPr>
            </w:pPr>
            <w:r w:rsidRPr="007B232E">
              <w:rPr>
                <w:i w:val="0"/>
                <w:sz w:val="20"/>
                <w:szCs w:val="20"/>
                <w:u w:val="none"/>
              </w:rPr>
              <w:t>Changes communicated to workers.</w:t>
            </w:r>
          </w:p>
          <w:p w:rsidR="00091991" w:rsidRPr="007B232E" w:rsidRDefault="007B232E" w:rsidP="007B232E">
            <w:pPr>
              <w:pStyle w:val="Heading4"/>
              <w:numPr>
                <w:ilvl w:val="0"/>
                <w:numId w:val="13"/>
              </w:numPr>
              <w:ind w:left="357" w:hanging="357"/>
              <w:rPr>
                <w:i w:val="0"/>
                <w:sz w:val="20"/>
                <w:szCs w:val="20"/>
                <w:u w:val="none"/>
              </w:rPr>
            </w:pPr>
            <w:r w:rsidRPr="007B232E">
              <w:rPr>
                <w:i w:val="0"/>
                <w:sz w:val="20"/>
                <w:szCs w:val="20"/>
                <w:u w:val="none"/>
              </w:rPr>
              <w:t>Workers trained in new process or system change.</w:t>
            </w:r>
          </w:p>
          <w:p w:rsidR="007B232E" w:rsidRPr="007B232E" w:rsidRDefault="007B232E" w:rsidP="00C15E13">
            <w:pPr>
              <w:pStyle w:val="ListParagraph"/>
              <w:numPr>
                <w:ilvl w:val="0"/>
                <w:numId w:val="13"/>
              </w:numPr>
              <w:spacing w:after="120"/>
              <w:ind w:left="357" w:hanging="357"/>
              <w:rPr>
                <w:sz w:val="20"/>
                <w:szCs w:val="20"/>
              </w:rPr>
            </w:pPr>
            <w:r>
              <w:rPr>
                <w:sz w:val="20"/>
                <w:szCs w:val="20"/>
              </w:rPr>
              <w:t>Process and system change documented and risk assessed.</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307FBE" w:rsidP="007673C5">
            <w:pPr>
              <w:pStyle w:val="BodyText2"/>
              <w:spacing w:before="120" w:after="120"/>
              <w:rPr>
                <w:b/>
                <w:sz w:val="20"/>
                <w:szCs w:val="20"/>
              </w:rPr>
            </w:pPr>
            <w:r>
              <w:rPr>
                <w:b/>
                <w:sz w:val="20"/>
                <w:szCs w:val="20"/>
              </w:rPr>
              <w:t xml:space="preserve">Psychological </w:t>
            </w:r>
          </w:p>
          <w:p w:rsidR="00091991" w:rsidRPr="007B4660" w:rsidRDefault="00091991" w:rsidP="00307FBE">
            <w:pPr>
              <w:pStyle w:val="BodyText2"/>
              <w:numPr>
                <w:ilvl w:val="0"/>
                <w:numId w:val="17"/>
              </w:numPr>
              <w:spacing w:before="120" w:after="120"/>
              <w:rPr>
                <w:b/>
                <w:sz w:val="20"/>
                <w:szCs w:val="20"/>
              </w:rPr>
            </w:pPr>
            <w:r w:rsidRPr="00883FA9">
              <w:rPr>
                <w:sz w:val="20"/>
                <w:szCs w:val="20"/>
              </w:rPr>
              <w:t>Licences, permits &amp; certificates not current and appropriate</w:t>
            </w:r>
          </w:p>
        </w:tc>
        <w:tc>
          <w:tcPr>
            <w:tcW w:w="3966" w:type="dxa"/>
            <w:gridSpan w:val="3"/>
            <w:shd w:val="clear" w:color="auto" w:fill="auto"/>
          </w:tcPr>
          <w:p w:rsidR="00091991" w:rsidRDefault="00883FA9" w:rsidP="00307FBE">
            <w:pPr>
              <w:pStyle w:val="ListParagraph"/>
              <w:numPr>
                <w:ilvl w:val="0"/>
                <w:numId w:val="13"/>
              </w:numPr>
              <w:spacing w:before="120"/>
              <w:ind w:left="357" w:hanging="357"/>
              <w:rPr>
                <w:sz w:val="20"/>
                <w:szCs w:val="20"/>
              </w:rPr>
            </w:pPr>
            <w:r>
              <w:rPr>
                <w:sz w:val="20"/>
                <w:szCs w:val="20"/>
              </w:rPr>
              <w:t>Lack of knowledge</w:t>
            </w:r>
          </w:p>
          <w:p w:rsidR="00C15E13" w:rsidRDefault="00C15E13" w:rsidP="00883FA9">
            <w:pPr>
              <w:pStyle w:val="ListParagraph"/>
              <w:numPr>
                <w:ilvl w:val="0"/>
                <w:numId w:val="13"/>
              </w:numPr>
              <w:rPr>
                <w:sz w:val="20"/>
                <w:szCs w:val="20"/>
              </w:rPr>
            </w:pPr>
            <w:r>
              <w:rPr>
                <w:sz w:val="20"/>
                <w:szCs w:val="20"/>
              </w:rPr>
              <w:t>Workers not being able to competently do their tasks.</w:t>
            </w:r>
          </w:p>
          <w:p w:rsidR="00C15E13" w:rsidRPr="00883FA9" w:rsidRDefault="00C15E13" w:rsidP="00883FA9">
            <w:pPr>
              <w:pStyle w:val="ListParagraph"/>
              <w:numPr>
                <w:ilvl w:val="0"/>
                <w:numId w:val="13"/>
              </w:numPr>
              <w:rPr>
                <w:sz w:val="20"/>
                <w:szCs w:val="20"/>
              </w:rPr>
            </w:pPr>
            <w:r>
              <w:rPr>
                <w:sz w:val="20"/>
                <w:szCs w:val="20"/>
              </w:rPr>
              <w:t>Non – conformance to WHS Legislation</w:t>
            </w:r>
          </w:p>
        </w:tc>
        <w:tc>
          <w:tcPr>
            <w:tcW w:w="7230" w:type="dxa"/>
            <w:gridSpan w:val="4"/>
            <w:shd w:val="clear" w:color="auto" w:fill="auto"/>
          </w:tcPr>
          <w:p w:rsidR="00091991" w:rsidRPr="00883FA9" w:rsidRDefault="00AB2F08" w:rsidP="00307FBE">
            <w:pPr>
              <w:pStyle w:val="Heading4"/>
              <w:numPr>
                <w:ilvl w:val="0"/>
                <w:numId w:val="13"/>
              </w:numPr>
              <w:spacing w:before="120"/>
              <w:ind w:left="357" w:hanging="357"/>
              <w:rPr>
                <w:i w:val="0"/>
                <w:sz w:val="20"/>
                <w:szCs w:val="20"/>
                <w:u w:val="none"/>
              </w:rPr>
            </w:pPr>
            <w:r w:rsidRPr="00883FA9">
              <w:rPr>
                <w:i w:val="0"/>
                <w:sz w:val="20"/>
                <w:szCs w:val="20"/>
                <w:u w:val="none"/>
              </w:rPr>
              <w:t>Where possible source online courses where this is not possible limit the class size and mainta</w:t>
            </w:r>
            <w:r w:rsidR="00085038" w:rsidRPr="00883FA9">
              <w:rPr>
                <w:i w:val="0"/>
                <w:sz w:val="20"/>
                <w:szCs w:val="20"/>
                <w:u w:val="none"/>
              </w:rPr>
              <w:t>in social distancing.</w:t>
            </w:r>
          </w:p>
          <w:p w:rsidR="00085038" w:rsidRDefault="00883FA9" w:rsidP="00085038">
            <w:pPr>
              <w:pStyle w:val="ListParagraph"/>
              <w:numPr>
                <w:ilvl w:val="0"/>
                <w:numId w:val="13"/>
              </w:numPr>
              <w:rPr>
                <w:sz w:val="20"/>
                <w:szCs w:val="20"/>
              </w:rPr>
            </w:pPr>
            <w:r>
              <w:rPr>
                <w:sz w:val="20"/>
                <w:szCs w:val="20"/>
              </w:rPr>
              <w:t>Wash desks / equipment before and after class.</w:t>
            </w:r>
          </w:p>
          <w:p w:rsidR="00883FA9" w:rsidRPr="00883FA9" w:rsidRDefault="00883FA9" w:rsidP="00085038">
            <w:pPr>
              <w:pStyle w:val="ListParagraph"/>
              <w:numPr>
                <w:ilvl w:val="0"/>
                <w:numId w:val="13"/>
              </w:numPr>
              <w:rPr>
                <w:sz w:val="20"/>
                <w:szCs w:val="20"/>
              </w:rPr>
            </w:pPr>
            <w:r>
              <w:rPr>
                <w:sz w:val="20"/>
                <w:szCs w:val="20"/>
              </w:rPr>
              <w:t>Choose training providers that have COVID – 19 precautions in place.</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vAlign w:val="center"/>
          </w:tcPr>
          <w:p w:rsidR="00307FBE" w:rsidRDefault="00272A32" w:rsidP="00307FBE">
            <w:pPr>
              <w:pStyle w:val="BodyText2"/>
              <w:spacing w:before="120"/>
              <w:rPr>
                <w:b/>
                <w:sz w:val="20"/>
                <w:szCs w:val="20"/>
              </w:rPr>
            </w:pPr>
            <w:r>
              <w:rPr>
                <w:b/>
                <w:sz w:val="20"/>
                <w:szCs w:val="20"/>
              </w:rPr>
              <w:t>Psychological</w:t>
            </w:r>
          </w:p>
          <w:p w:rsidR="00091991" w:rsidRPr="007B4660" w:rsidRDefault="00272A32" w:rsidP="00307FBE">
            <w:pPr>
              <w:pStyle w:val="BodyText2"/>
              <w:numPr>
                <w:ilvl w:val="0"/>
                <w:numId w:val="18"/>
              </w:numPr>
              <w:rPr>
                <w:b/>
                <w:sz w:val="20"/>
                <w:szCs w:val="20"/>
              </w:rPr>
            </w:pPr>
            <w:r w:rsidRPr="00272A32">
              <w:rPr>
                <w:sz w:val="20"/>
                <w:szCs w:val="20"/>
              </w:rPr>
              <w:t>S</w:t>
            </w:r>
            <w:r w:rsidR="00091991" w:rsidRPr="00272A32">
              <w:rPr>
                <w:sz w:val="20"/>
                <w:szCs w:val="20"/>
              </w:rPr>
              <w:t>ecurity of confidential information as workers transition from home back to the physical workplace.</w:t>
            </w:r>
          </w:p>
        </w:tc>
        <w:tc>
          <w:tcPr>
            <w:tcW w:w="3966" w:type="dxa"/>
            <w:gridSpan w:val="3"/>
            <w:shd w:val="clear" w:color="auto" w:fill="auto"/>
          </w:tcPr>
          <w:p w:rsidR="00272A32" w:rsidRPr="00272A32" w:rsidRDefault="00272A32" w:rsidP="009B3659">
            <w:pPr>
              <w:pStyle w:val="ListParagraph"/>
              <w:numPr>
                <w:ilvl w:val="0"/>
                <w:numId w:val="12"/>
              </w:numPr>
              <w:spacing w:before="120"/>
              <w:ind w:left="357" w:hanging="357"/>
              <w:rPr>
                <w:sz w:val="20"/>
                <w:szCs w:val="20"/>
              </w:rPr>
            </w:pPr>
            <w:r>
              <w:rPr>
                <w:sz w:val="20"/>
                <w:szCs w:val="20"/>
              </w:rPr>
              <w:t>Data Breach</w:t>
            </w:r>
          </w:p>
        </w:tc>
        <w:tc>
          <w:tcPr>
            <w:tcW w:w="7230" w:type="dxa"/>
            <w:gridSpan w:val="4"/>
            <w:shd w:val="clear" w:color="auto" w:fill="auto"/>
          </w:tcPr>
          <w:p w:rsidR="00091991" w:rsidRPr="00BB798D" w:rsidRDefault="00BB798D" w:rsidP="009B3659">
            <w:pPr>
              <w:pStyle w:val="Heading4"/>
              <w:numPr>
                <w:ilvl w:val="0"/>
                <w:numId w:val="12"/>
              </w:numPr>
              <w:spacing w:before="120"/>
              <w:ind w:left="357" w:hanging="357"/>
              <w:rPr>
                <w:i w:val="0"/>
                <w:sz w:val="20"/>
                <w:szCs w:val="20"/>
                <w:u w:val="none"/>
              </w:rPr>
            </w:pPr>
            <w:r w:rsidRPr="00BB798D">
              <w:rPr>
                <w:i w:val="0"/>
                <w:sz w:val="20"/>
                <w:szCs w:val="20"/>
                <w:u w:val="none"/>
              </w:rPr>
              <w:t>Paper based information transported back to the office in a secure container and not left unattended.</w:t>
            </w:r>
          </w:p>
          <w:p w:rsidR="00BB798D" w:rsidRPr="00BB798D" w:rsidRDefault="00BB798D" w:rsidP="00BB798D">
            <w:pPr>
              <w:pStyle w:val="ListParagraph"/>
              <w:numPr>
                <w:ilvl w:val="0"/>
                <w:numId w:val="12"/>
              </w:numPr>
              <w:rPr>
                <w:sz w:val="20"/>
                <w:szCs w:val="20"/>
              </w:rPr>
            </w:pPr>
            <w:r w:rsidRPr="00BB798D">
              <w:rPr>
                <w:sz w:val="20"/>
                <w:szCs w:val="20"/>
              </w:rPr>
              <w:t>Workers trained on reporting data security breaches.</w:t>
            </w:r>
          </w:p>
          <w:p w:rsidR="00BB798D" w:rsidRPr="00BB798D" w:rsidRDefault="00BB798D" w:rsidP="00BB798D">
            <w:pPr>
              <w:pStyle w:val="ListParagraph"/>
              <w:numPr>
                <w:ilvl w:val="0"/>
                <w:numId w:val="12"/>
              </w:numPr>
              <w:rPr>
                <w:sz w:val="20"/>
                <w:szCs w:val="20"/>
              </w:rPr>
            </w:pPr>
            <w:r w:rsidRPr="00BB798D">
              <w:rPr>
                <w:sz w:val="20"/>
                <w:szCs w:val="20"/>
              </w:rPr>
              <w:t>Process that describes how to handle, dispose of, retrieve and send data.</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307FBE" w:rsidP="00307FBE">
            <w:pPr>
              <w:pStyle w:val="BodyText2"/>
              <w:spacing w:before="120"/>
              <w:rPr>
                <w:b/>
                <w:sz w:val="20"/>
                <w:szCs w:val="20"/>
              </w:rPr>
            </w:pPr>
            <w:r>
              <w:rPr>
                <w:b/>
                <w:sz w:val="20"/>
                <w:szCs w:val="20"/>
              </w:rPr>
              <w:t>Psychological</w:t>
            </w:r>
          </w:p>
          <w:p w:rsidR="00091991" w:rsidRPr="007B4660" w:rsidRDefault="00091991" w:rsidP="00307FBE">
            <w:pPr>
              <w:pStyle w:val="BodyText2"/>
              <w:numPr>
                <w:ilvl w:val="0"/>
                <w:numId w:val="19"/>
              </w:numPr>
              <w:rPr>
                <w:b/>
                <w:sz w:val="20"/>
                <w:szCs w:val="20"/>
              </w:rPr>
            </w:pPr>
            <w:r w:rsidRPr="00024D52">
              <w:rPr>
                <w:sz w:val="20"/>
                <w:szCs w:val="20"/>
              </w:rPr>
              <w:t>Ongoing mental health implications associated with isolation and possible overwork for those who continue to work from home</w:t>
            </w:r>
          </w:p>
        </w:tc>
        <w:tc>
          <w:tcPr>
            <w:tcW w:w="3966" w:type="dxa"/>
            <w:gridSpan w:val="3"/>
            <w:shd w:val="clear" w:color="auto" w:fill="auto"/>
          </w:tcPr>
          <w:p w:rsidR="00091991" w:rsidRDefault="00024D52" w:rsidP="009B3659">
            <w:pPr>
              <w:pStyle w:val="ListParagraph"/>
              <w:numPr>
                <w:ilvl w:val="0"/>
                <w:numId w:val="8"/>
              </w:numPr>
              <w:spacing w:before="120"/>
              <w:ind w:left="357" w:hanging="357"/>
              <w:rPr>
                <w:sz w:val="20"/>
                <w:szCs w:val="20"/>
              </w:rPr>
            </w:pPr>
            <w:r w:rsidRPr="00024D52">
              <w:rPr>
                <w:sz w:val="20"/>
                <w:szCs w:val="20"/>
              </w:rPr>
              <w:t>Psychological injury to workers / clients</w:t>
            </w:r>
          </w:p>
          <w:p w:rsidR="00024D52" w:rsidRPr="00272A32" w:rsidRDefault="00883FA9" w:rsidP="00091991">
            <w:pPr>
              <w:pStyle w:val="ListParagraph"/>
              <w:numPr>
                <w:ilvl w:val="0"/>
                <w:numId w:val="8"/>
              </w:numPr>
              <w:rPr>
                <w:sz w:val="20"/>
                <w:szCs w:val="20"/>
              </w:rPr>
            </w:pPr>
            <w:r>
              <w:rPr>
                <w:sz w:val="20"/>
                <w:szCs w:val="20"/>
              </w:rPr>
              <w:t>Serious illness</w:t>
            </w:r>
          </w:p>
        </w:tc>
        <w:tc>
          <w:tcPr>
            <w:tcW w:w="7230" w:type="dxa"/>
            <w:gridSpan w:val="4"/>
            <w:shd w:val="clear" w:color="auto" w:fill="auto"/>
          </w:tcPr>
          <w:p w:rsidR="00091991" w:rsidRPr="00BB798D" w:rsidRDefault="00BB798D" w:rsidP="009B3659">
            <w:pPr>
              <w:pStyle w:val="Heading4"/>
              <w:numPr>
                <w:ilvl w:val="0"/>
                <w:numId w:val="8"/>
              </w:numPr>
              <w:spacing w:before="120"/>
              <w:ind w:left="357" w:hanging="357"/>
              <w:rPr>
                <w:i w:val="0"/>
                <w:sz w:val="20"/>
                <w:szCs w:val="20"/>
                <w:u w:val="none"/>
              </w:rPr>
            </w:pPr>
            <w:r w:rsidRPr="00BB798D">
              <w:rPr>
                <w:i w:val="0"/>
                <w:sz w:val="20"/>
                <w:szCs w:val="20"/>
                <w:u w:val="none"/>
              </w:rPr>
              <w:t xml:space="preserve">Ongoing worker engagement through phone calls, Skype meetings </w:t>
            </w:r>
            <w:r w:rsidR="00CA3B16" w:rsidRPr="00BB798D">
              <w:rPr>
                <w:i w:val="0"/>
                <w:sz w:val="20"/>
                <w:szCs w:val="20"/>
                <w:u w:val="none"/>
              </w:rPr>
              <w:t>etc.</w:t>
            </w:r>
          </w:p>
          <w:p w:rsidR="00BB798D" w:rsidRDefault="00BB798D" w:rsidP="00BB798D">
            <w:pPr>
              <w:pStyle w:val="ListParagraph"/>
              <w:numPr>
                <w:ilvl w:val="0"/>
                <w:numId w:val="8"/>
              </w:numPr>
              <w:rPr>
                <w:sz w:val="20"/>
                <w:szCs w:val="20"/>
              </w:rPr>
            </w:pPr>
            <w:r w:rsidRPr="00BB798D">
              <w:rPr>
                <w:sz w:val="20"/>
                <w:szCs w:val="20"/>
              </w:rPr>
              <w:t>Regular breaks and step-outs for fresh air and natural light.</w:t>
            </w:r>
          </w:p>
          <w:p w:rsidR="00CA3B16" w:rsidRDefault="00CA3B16" w:rsidP="00BB798D">
            <w:pPr>
              <w:pStyle w:val="ListParagraph"/>
              <w:numPr>
                <w:ilvl w:val="0"/>
                <w:numId w:val="8"/>
              </w:numPr>
              <w:rPr>
                <w:sz w:val="20"/>
                <w:szCs w:val="20"/>
              </w:rPr>
            </w:pPr>
            <w:r>
              <w:rPr>
                <w:sz w:val="20"/>
                <w:szCs w:val="20"/>
              </w:rPr>
              <w:t>Feedback from workers about building meaningful work projects.</w:t>
            </w:r>
          </w:p>
          <w:p w:rsidR="00C15E13" w:rsidRPr="00BB798D" w:rsidRDefault="00C15E13" w:rsidP="00BB798D">
            <w:pPr>
              <w:pStyle w:val="ListParagraph"/>
              <w:numPr>
                <w:ilvl w:val="0"/>
                <w:numId w:val="8"/>
              </w:numPr>
              <w:rPr>
                <w:sz w:val="20"/>
                <w:szCs w:val="20"/>
              </w:rPr>
            </w:pPr>
            <w:r>
              <w:rPr>
                <w:sz w:val="20"/>
                <w:szCs w:val="20"/>
              </w:rPr>
              <w:t>Communication of timeframes for changes and returning  to new normal</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307FBE" w:rsidP="00307FBE">
            <w:pPr>
              <w:pStyle w:val="BodyText2"/>
              <w:spacing w:before="120"/>
              <w:rPr>
                <w:b/>
                <w:sz w:val="20"/>
                <w:szCs w:val="20"/>
              </w:rPr>
            </w:pPr>
            <w:r>
              <w:rPr>
                <w:b/>
                <w:sz w:val="20"/>
                <w:szCs w:val="20"/>
              </w:rPr>
              <w:t>Psychological / Biological</w:t>
            </w:r>
          </w:p>
          <w:p w:rsidR="00091991" w:rsidRPr="007B4660" w:rsidRDefault="000935EE" w:rsidP="00307FBE">
            <w:pPr>
              <w:pStyle w:val="BodyText2"/>
              <w:numPr>
                <w:ilvl w:val="0"/>
                <w:numId w:val="20"/>
              </w:numPr>
              <w:rPr>
                <w:b/>
                <w:sz w:val="20"/>
                <w:szCs w:val="20"/>
              </w:rPr>
            </w:pPr>
            <w:r w:rsidRPr="000935EE">
              <w:rPr>
                <w:sz w:val="20"/>
                <w:szCs w:val="20"/>
              </w:rPr>
              <w:t>Vulnerable</w:t>
            </w:r>
            <w:r w:rsidR="00091991" w:rsidRPr="000935EE">
              <w:rPr>
                <w:sz w:val="20"/>
                <w:szCs w:val="20"/>
              </w:rPr>
              <w:t xml:space="preserve"> workers risk of discrimination, victimisation or general protections applications for those who continue to be at a higher risk and prefer not to return to work.</w:t>
            </w:r>
          </w:p>
        </w:tc>
        <w:tc>
          <w:tcPr>
            <w:tcW w:w="3966" w:type="dxa"/>
            <w:gridSpan w:val="3"/>
            <w:shd w:val="clear" w:color="auto" w:fill="auto"/>
          </w:tcPr>
          <w:p w:rsidR="00091991" w:rsidRDefault="000935EE" w:rsidP="009B3659">
            <w:pPr>
              <w:pStyle w:val="ListParagraph"/>
              <w:numPr>
                <w:ilvl w:val="0"/>
                <w:numId w:val="7"/>
              </w:numPr>
              <w:spacing w:before="120"/>
              <w:ind w:left="357" w:hanging="357"/>
              <w:rPr>
                <w:sz w:val="20"/>
                <w:szCs w:val="20"/>
              </w:rPr>
            </w:pPr>
            <w:r w:rsidRPr="000935EE">
              <w:rPr>
                <w:sz w:val="20"/>
                <w:szCs w:val="20"/>
              </w:rPr>
              <w:t xml:space="preserve">Vulnerable workers catching COVID – 19 </w:t>
            </w:r>
            <w:r w:rsidR="00024D52">
              <w:rPr>
                <w:sz w:val="20"/>
                <w:szCs w:val="20"/>
              </w:rPr>
              <w:t xml:space="preserve">resulting in serious illness / </w:t>
            </w:r>
            <w:r w:rsidRPr="000935EE">
              <w:rPr>
                <w:sz w:val="20"/>
                <w:szCs w:val="20"/>
              </w:rPr>
              <w:t>death</w:t>
            </w:r>
          </w:p>
          <w:p w:rsidR="000935EE" w:rsidRPr="000935EE" w:rsidRDefault="000935EE" w:rsidP="000935EE">
            <w:pPr>
              <w:pStyle w:val="ListParagraph"/>
              <w:numPr>
                <w:ilvl w:val="0"/>
                <w:numId w:val="7"/>
              </w:numPr>
              <w:rPr>
                <w:sz w:val="20"/>
                <w:szCs w:val="20"/>
              </w:rPr>
            </w:pPr>
            <w:r>
              <w:rPr>
                <w:sz w:val="20"/>
                <w:szCs w:val="20"/>
              </w:rPr>
              <w:t>Psychological injury to vulnerable workers</w:t>
            </w:r>
          </w:p>
        </w:tc>
        <w:tc>
          <w:tcPr>
            <w:tcW w:w="7230" w:type="dxa"/>
            <w:gridSpan w:val="4"/>
            <w:shd w:val="clear" w:color="auto" w:fill="auto"/>
          </w:tcPr>
          <w:p w:rsidR="00091991" w:rsidRPr="00024D52" w:rsidRDefault="000935EE" w:rsidP="009B3659">
            <w:pPr>
              <w:pStyle w:val="Heading4"/>
              <w:numPr>
                <w:ilvl w:val="0"/>
                <w:numId w:val="7"/>
              </w:numPr>
              <w:spacing w:before="120"/>
              <w:ind w:left="357" w:hanging="357"/>
              <w:rPr>
                <w:i w:val="0"/>
                <w:sz w:val="20"/>
                <w:szCs w:val="20"/>
                <w:u w:val="none"/>
              </w:rPr>
            </w:pPr>
            <w:r w:rsidRPr="00024D52">
              <w:rPr>
                <w:i w:val="0"/>
                <w:sz w:val="20"/>
                <w:szCs w:val="20"/>
                <w:u w:val="none"/>
              </w:rPr>
              <w:t>Completion of a vulnerable workers risk assessment</w:t>
            </w:r>
            <w:r w:rsidR="00024D52" w:rsidRPr="00024D52">
              <w:rPr>
                <w:i w:val="0"/>
                <w:sz w:val="20"/>
                <w:szCs w:val="20"/>
                <w:u w:val="none"/>
              </w:rPr>
              <w:t xml:space="preserve"> that includes characteristics of the worker, the workplace and work.</w:t>
            </w:r>
          </w:p>
          <w:p w:rsidR="00024D52" w:rsidRPr="00272A32" w:rsidRDefault="00024D52" w:rsidP="00024D52">
            <w:pPr>
              <w:pStyle w:val="ListParagraph"/>
              <w:numPr>
                <w:ilvl w:val="0"/>
                <w:numId w:val="7"/>
              </w:numPr>
              <w:ind w:left="357" w:hanging="357"/>
            </w:pPr>
            <w:r w:rsidRPr="00024D52">
              <w:rPr>
                <w:sz w:val="20"/>
                <w:szCs w:val="20"/>
              </w:rPr>
              <w:t>Seeking medical advice as needed and keep information about a workers medical conditions confidential.</w:t>
            </w:r>
          </w:p>
          <w:p w:rsidR="00272A32" w:rsidRPr="00024D52" w:rsidRDefault="00272A32" w:rsidP="00024D52">
            <w:pPr>
              <w:pStyle w:val="ListParagraph"/>
              <w:numPr>
                <w:ilvl w:val="0"/>
                <w:numId w:val="7"/>
              </w:numPr>
              <w:ind w:left="357" w:hanging="357"/>
            </w:pPr>
            <w:r>
              <w:rPr>
                <w:sz w:val="20"/>
                <w:szCs w:val="20"/>
              </w:rPr>
              <w:t>Work from home arrangements and / or another role.</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E83FB6" w:rsidP="00307FBE">
            <w:pPr>
              <w:pStyle w:val="BodyText2"/>
              <w:spacing w:before="120"/>
              <w:rPr>
                <w:sz w:val="20"/>
                <w:szCs w:val="20"/>
              </w:rPr>
            </w:pPr>
            <w:r w:rsidRPr="00E83FB6">
              <w:rPr>
                <w:b/>
                <w:sz w:val="20"/>
                <w:szCs w:val="20"/>
              </w:rPr>
              <w:t>Psychological</w:t>
            </w:r>
          </w:p>
          <w:p w:rsidR="00091991" w:rsidRDefault="00807A24" w:rsidP="00307FBE">
            <w:pPr>
              <w:pStyle w:val="BodyText2"/>
              <w:numPr>
                <w:ilvl w:val="0"/>
                <w:numId w:val="21"/>
              </w:numPr>
              <w:rPr>
                <w:sz w:val="20"/>
                <w:szCs w:val="20"/>
              </w:rPr>
            </w:pPr>
            <w:r>
              <w:rPr>
                <w:sz w:val="20"/>
                <w:szCs w:val="20"/>
              </w:rPr>
              <w:t xml:space="preserve">Client </w:t>
            </w:r>
            <w:r w:rsidR="00E83FB6">
              <w:rPr>
                <w:sz w:val="20"/>
                <w:szCs w:val="20"/>
              </w:rPr>
              <w:t xml:space="preserve">/ Customer/ </w:t>
            </w:r>
            <w:r w:rsidR="00307FBE">
              <w:rPr>
                <w:sz w:val="20"/>
                <w:szCs w:val="20"/>
              </w:rPr>
              <w:t xml:space="preserve">Student / </w:t>
            </w:r>
            <w:r w:rsidR="00E83FB6">
              <w:rPr>
                <w:sz w:val="20"/>
                <w:szCs w:val="20"/>
              </w:rPr>
              <w:t xml:space="preserve">Visitor </w:t>
            </w:r>
            <w:r>
              <w:rPr>
                <w:sz w:val="20"/>
                <w:szCs w:val="20"/>
              </w:rPr>
              <w:t>Aggression</w:t>
            </w:r>
          </w:p>
        </w:tc>
        <w:tc>
          <w:tcPr>
            <w:tcW w:w="3966" w:type="dxa"/>
            <w:gridSpan w:val="3"/>
            <w:shd w:val="clear" w:color="auto" w:fill="auto"/>
          </w:tcPr>
          <w:p w:rsidR="00091991" w:rsidRPr="00A7315E" w:rsidRDefault="00E83FB6" w:rsidP="009B3659">
            <w:pPr>
              <w:pStyle w:val="ListParagraph"/>
              <w:numPr>
                <w:ilvl w:val="0"/>
                <w:numId w:val="9"/>
              </w:numPr>
              <w:spacing w:before="120"/>
              <w:ind w:left="357" w:hanging="357"/>
              <w:rPr>
                <w:sz w:val="20"/>
                <w:szCs w:val="20"/>
              </w:rPr>
            </w:pPr>
            <w:r w:rsidRPr="00A7315E">
              <w:rPr>
                <w:sz w:val="20"/>
                <w:szCs w:val="20"/>
              </w:rPr>
              <w:t>Physical or psychological injury to workers</w:t>
            </w:r>
          </w:p>
        </w:tc>
        <w:tc>
          <w:tcPr>
            <w:tcW w:w="7230" w:type="dxa"/>
            <w:gridSpan w:val="4"/>
            <w:shd w:val="clear" w:color="auto" w:fill="auto"/>
          </w:tcPr>
          <w:p w:rsidR="00091991" w:rsidRPr="000935EE" w:rsidRDefault="00E83FB6" w:rsidP="009B3659">
            <w:pPr>
              <w:pStyle w:val="Heading4"/>
              <w:numPr>
                <w:ilvl w:val="0"/>
                <w:numId w:val="6"/>
              </w:numPr>
              <w:spacing w:before="120"/>
              <w:ind w:left="357" w:hanging="357"/>
              <w:rPr>
                <w:i w:val="0"/>
                <w:sz w:val="20"/>
                <w:szCs w:val="20"/>
                <w:u w:val="none"/>
              </w:rPr>
            </w:pPr>
            <w:r w:rsidRPr="000935EE">
              <w:rPr>
                <w:i w:val="0"/>
                <w:sz w:val="20"/>
                <w:szCs w:val="20"/>
                <w:u w:val="none"/>
              </w:rPr>
              <w:t>Workers have access to psychological support through EAP</w:t>
            </w:r>
          </w:p>
          <w:p w:rsidR="000935EE" w:rsidRDefault="000935EE" w:rsidP="000935EE">
            <w:pPr>
              <w:pStyle w:val="ListParagraph"/>
              <w:numPr>
                <w:ilvl w:val="0"/>
                <w:numId w:val="6"/>
              </w:numPr>
              <w:rPr>
                <w:sz w:val="20"/>
                <w:szCs w:val="20"/>
              </w:rPr>
            </w:pPr>
            <w:r>
              <w:rPr>
                <w:sz w:val="20"/>
                <w:szCs w:val="20"/>
              </w:rPr>
              <w:t>De-escalation training</w:t>
            </w:r>
          </w:p>
          <w:p w:rsidR="000935EE" w:rsidRDefault="000935EE" w:rsidP="000935EE">
            <w:pPr>
              <w:pStyle w:val="ListParagraph"/>
              <w:numPr>
                <w:ilvl w:val="0"/>
                <w:numId w:val="6"/>
              </w:numPr>
              <w:rPr>
                <w:sz w:val="20"/>
                <w:szCs w:val="20"/>
              </w:rPr>
            </w:pPr>
            <w:r>
              <w:rPr>
                <w:sz w:val="20"/>
                <w:szCs w:val="20"/>
              </w:rPr>
              <w:t>Duress Alarms and process</w:t>
            </w:r>
          </w:p>
          <w:p w:rsidR="000935EE" w:rsidRDefault="000935EE" w:rsidP="000935EE">
            <w:pPr>
              <w:pStyle w:val="ListParagraph"/>
              <w:numPr>
                <w:ilvl w:val="0"/>
                <w:numId w:val="6"/>
              </w:numPr>
              <w:rPr>
                <w:sz w:val="20"/>
                <w:szCs w:val="20"/>
              </w:rPr>
            </w:pPr>
            <w:r>
              <w:rPr>
                <w:sz w:val="20"/>
                <w:szCs w:val="20"/>
              </w:rPr>
              <w:t xml:space="preserve">Reporting of aggressive Clients / Customers / </w:t>
            </w:r>
            <w:r w:rsidR="009B3659">
              <w:rPr>
                <w:sz w:val="20"/>
                <w:szCs w:val="20"/>
              </w:rPr>
              <w:t xml:space="preserve">Students / </w:t>
            </w:r>
            <w:r>
              <w:rPr>
                <w:sz w:val="20"/>
                <w:szCs w:val="20"/>
              </w:rPr>
              <w:t>Visitors</w:t>
            </w:r>
          </w:p>
          <w:p w:rsidR="000935EE" w:rsidRPr="000935EE" w:rsidRDefault="000935EE" w:rsidP="000935EE">
            <w:pPr>
              <w:pStyle w:val="ListParagraph"/>
              <w:numPr>
                <w:ilvl w:val="0"/>
                <w:numId w:val="6"/>
              </w:numPr>
              <w:rPr>
                <w:sz w:val="20"/>
                <w:szCs w:val="20"/>
              </w:rPr>
            </w:pPr>
            <w:r>
              <w:rPr>
                <w:sz w:val="20"/>
                <w:szCs w:val="20"/>
              </w:rPr>
              <w:t>Processes in place to ban abusive and violent persons</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A7315E" w:rsidP="009B3659">
            <w:pPr>
              <w:pStyle w:val="BodyText2"/>
              <w:spacing w:before="120"/>
              <w:rPr>
                <w:sz w:val="20"/>
                <w:szCs w:val="20"/>
              </w:rPr>
            </w:pPr>
            <w:r>
              <w:rPr>
                <w:b/>
                <w:sz w:val="20"/>
                <w:szCs w:val="20"/>
              </w:rPr>
              <w:t>Biological</w:t>
            </w:r>
          </w:p>
          <w:p w:rsidR="00091991" w:rsidRDefault="00E83FB6" w:rsidP="00307FBE">
            <w:pPr>
              <w:pStyle w:val="BodyText2"/>
              <w:numPr>
                <w:ilvl w:val="0"/>
                <w:numId w:val="22"/>
              </w:numPr>
              <w:rPr>
                <w:sz w:val="20"/>
                <w:szCs w:val="20"/>
              </w:rPr>
            </w:pPr>
            <w:r>
              <w:rPr>
                <w:sz w:val="20"/>
                <w:szCs w:val="20"/>
              </w:rPr>
              <w:t>Persistent use of hand sanitiser</w:t>
            </w:r>
          </w:p>
        </w:tc>
        <w:tc>
          <w:tcPr>
            <w:tcW w:w="3966" w:type="dxa"/>
            <w:gridSpan w:val="3"/>
            <w:shd w:val="clear" w:color="auto" w:fill="auto"/>
          </w:tcPr>
          <w:p w:rsidR="00091991" w:rsidRPr="00A7315E" w:rsidRDefault="00E83FB6" w:rsidP="009B3659">
            <w:pPr>
              <w:pStyle w:val="ListParagraph"/>
              <w:numPr>
                <w:ilvl w:val="0"/>
                <w:numId w:val="10"/>
              </w:numPr>
              <w:spacing w:before="120"/>
              <w:ind w:left="357" w:hanging="357"/>
              <w:rPr>
                <w:sz w:val="20"/>
                <w:szCs w:val="20"/>
              </w:rPr>
            </w:pPr>
            <w:r w:rsidRPr="00A7315E">
              <w:rPr>
                <w:sz w:val="20"/>
                <w:szCs w:val="20"/>
              </w:rPr>
              <w:t>Dermatitis</w:t>
            </w:r>
          </w:p>
        </w:tc>
        <w:tc>
          <w:tcPr>
            <w:tcW w:w="7230" w:type="dxa"/>
            <w:gridSpan w:val="4"/>
            <w:shd w:val="clear" w:color="auto" w:fill="auto"/>
          </w:tcPr>
          <w:p w:rsidR="00091991" w:rsidRPr="000935EE" w:rsidRDefault="00E83FB6" w:rsidP="009B3659">
            <w:pPr>
              <w:pStyle w:val="Heading4"/>
              <w:numPr>
                <w:ilvl w:val="0"/>
                <w:numId w:val="6"/>
              </w:numPr>
              <w:spacing w:before="120"/>
              <w:ind w:left="357" w:hanging="357"/>
              <w:rPr>
                <w:i w:val="0"/>
                <w:sz w:val="20"/>
                <w:szCs w:val="20"/>
                <w:u w:val="none"/>
              </w:rPr>
            </w:pPr>
            <w:r w:rsidRPr="000935EE">
              <w:rPr>
                <w:i w:val="0"/>
                <w:sz w:val="20"/>
                <w:szCs w:val="20"/>
                <w:u w:val="none"/>
              </w:rPr>
              <w:t xml:space="preserve">Workers encouraged to wash hands with soap and water for 20 seconds where possible as an alternative </w:t>
            </w:r>
            <w:r w:rsidR="000935EE" w:rsidRPr="000935EE">
              <w:rPr>
                <w:i w:val="0"/>
                <w:sz w:val="20"/>
                <w:szCs w:val="20"/>
                <w:u w:val="none"/>
              </w:rPr>
              <w:t>to hand sanitiser in non-medical situations.</w:t>
            </w:r>
          </w:p>
          <w:p w:rsidR="000935EE" w:rsidRDefault="000935EE" w:rsidP="000935EE">
            <w:pPr>
              <w:pStyle w:val="ListParagraph"/>
              <w:numPr>
                <w:ilvl w:val="0"/>
                <w:numId w:val="6"/>
              </w:numPr>
              <w:rPr>
                <w:sz w:val="20"/>
                <w:szCs w:val="20"/>
              </w:rPr>
            </w:pPr>
            <w:r w:rsidRPr="000935EE">
              <w:rPr>
                <w:sz w:val="20"/>
                <w:szCs w:val="20"/>
              </w:rPr>
              <w:t>Obtain worker history of dermatitis or allergy to alcohol.</w:t>
            </w:r>
          </w:p>
          <w:p w:rsidR="00C15E13" w:rsidRPr="000935EE" w:rsidRDefault="00C15E13" w:rsidP="000935EE">
            <w:pPr>
              <w:pStyle w:val="ListParagraph"/>
              <w:numPr>
                <w:ilvl w:val="0"/>
                <w:numId w:val="6"/>
              </w:numPr>
              <w:rPr>
                <w:sz w:val="20"/>
                <w:szCs w:val="20"/>
              </w:rPr>
            </w:pPr>
            <w:r>
              <w:rPr>
                <w:sz w:val="20"/>
                <w:szCs w:val="20"/>
              </w:rPr>
              <w:t>Supply hand cream</w:t>
            </w:r>
          </w:p>
        </w:tc>
      </w:tr>
      <w:tr w:rsidR="00091991"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307FBE" w:rsidRDefault="00E83FB6" w:rsidP="009B3659">
            <w:pPr>
              <w:pStyle w:val="BodyText2"/>
              <w:spacing w:before="120"/>
              <w:rPr>
                <w:sz w:val="20"/>
                <w:szCs w:val="20"/>
              </w:rPr>
            </w:pPr>
            <w:r w:rsidRPr="000935EE">
              <w:rPr>
                <w:b/>
                <w:sz w:val="20"/>
                <w:szCs w:val="20"/>
              </w:rPr>
              <w:lastRenderedPageBreak/>
              <w:t>Chemical</w:t>
            </w:r>
            <w:r w:rsidR="00307FBE">
              <w:rPr>
                <w:sz w:val="20"/>
                <w:szCs w:val="20"/>
              </w:rPr>
              <w:t xml:space="preserve"> </w:t>
            </w:r>
          </w:p>
          <w:p w:rsidR="00091991" w:rsidRDefault="00E83FB6" w:rsidP="00307FBE">
            <w:pPr>
              <w:pStyle w:val="BodyText2"/>
              <w:numPr>
                <w:ilvl w:val="0"/>
                <w:numId w:val="23"/>
              </w:numPr>
              <w:rPr>
                <w:sz w:val="20"/>
                <w:szCs w:val="20"/>
              </w:rPr>
            </w:pPr>
            <w:r>
              <w:rPr>
                <w:sz w:val="20"/>
                <w:szCs w:val="20"/>
              </w:rPr>
              <w:t>Persistent use of latex gloves</w:t>
            </w:r>
          </w:p>
        </w:tc>
        <w:tc>
          <w:tcPr>
            <w:tcW w:w="3966" w:type="dxa"/>
            <w:gridSpan w:val="3"/>
            <w:shd w:val="clear" w:color="auto" w:fill="auto"/>
          </w:tcPr>
          <w:p w:rsidR="00091991" w:rsidRPr="00A7315E" w:rsidRDefault="00E83FB6" w:rsidP="009B3659">
            <w:pPr>
              <w:pStyle w:val="ListParagraph"/>
              <w:numPr>
                <w:ilvl w:val="0"/>
                <w:numId w:val="11"/>
              </w:numPr>
              <w:spacing w:before="120"/>
              <w:ind w:left="357" w:hanging="357"/>
              <w:rPr>
                <w:sz w:val="20"/>
                <w:szCs w:val="20"/>
              </w:rPr>
            </w:pPr>
            <w:r w:rsidRPr="00A7315E">
              <w:rPr>
                <w:sz w:val="20"/>
                <w:szCs w:val="20"/>
              </w:rPr>
              <w:t>New or aggravated latex sensitivity</w:t>
            </w:r>
          </w:p>
        </w:tc>
        <w:tc>
          <w:tcPr>
            <w:tcW w:w="7230" w:type="dxa"/>
            <w:gridSpan w:val="4"/>
            <w:shd w:val="clear" w:color="auto" w:fill="auto"/>
          </w:tcPr>
          <w:p w:rsidR="00091991" w:rsidRPr="00FF0A7A" w:rsidRDefault="00E83FB6" w:rsidP="009B3659">
            <w:pPr>
              <w:pStyle w:val="Heading4"/>
              <w:numPr>
                <w:ilvl w:val="0"/>
                <w:numId w:val="6"/>
              </w:numPr>
              <w:spacing w:before="120"/>
              <w:ind w:left="357" w:hanging="357"/>
              <w:rPr>
                <w:i w:val="0"/>
                <w:sz w:val="20"/>
                <w:szCs w:val="20"/>
                <w:u w:val="none"/>
              </w:rPr>
            </w:pPr>
            <w:r>
              <w:rPr>
                <w:i w:val="0"/>
                <w:sz w:val="20"/>
                <w:szCs w:val="20"/>
                <w:u w:val="none"/>
              </w:rPr>
              <w:t>Workers provided with non-latex gloves and / or remove gloves when no necessary</w:t>
            </w:r>
          </w:p>
        </w:tc>
      </w:tr>
      <w:tr w:rsidR="009B3659" w:rsidTr="00956D18">
        <w:tblPrEx>
          <w:tblLook w:val="00A0" w:firstRow="1" w:lastRow="0" w:firstColumn="1" w:lastColumn="0" w:noHBand="0" w:noVBand="0"/>
        </w:tblPrEx>
        <w:trPr>
          <w:gridBefore w:val="1"/>
          <w:wBefore w:w="9" w:type="dxa"/>
          <w:trHeight w:val="685"/>
        </w:trPr>
        <w:tc>
          <w:tcPr>
            <w:tcW w:w="3964" w:type="dxa"/>
            <w:gridSpan w:val="2"/>
            <w:shd w:val="clear" w:color="auto" w:fill="auto"/>
          </w:tcPr>
          <w:p w:rsidR="009B3659" w:rsidRPr="009B3659" w:rsidRDefault="009B3659" w:rsidP="009B3659">
            <w:pPr>
              <w:pStyle w:val="BodyText2"/>
              <w:spacing w:before="120"/>
              <w:rPr>
                <w:b/>
                <w:sz w:val="20"/>
                <w:szCs w:val="20"/>
              </w:rPr>
            </w:pPr>
            <w:r w:rsidRPr="009B3659">
              <w:rPr>
                <w:b/>
                <w:sz w:val="20"/>
                <w:szCs w:val="20"/>
              </w:rPr>
              <w:t>Other</w:t>
            </w:r>
          </w:p>
        </w:tc>
        <w:tc>
          <w:tcPr>
            <w:tcW w:w="3966" w:type="dxa"/>
            <w:gridSpan w:val="3"/>
            <w:tcBorders>
              <w:top w:val="single" w:sz="6" w:space="0" w:color="000000"/>
              <w:left w:val="single" w:sz="6" w:space="0" w:color="000000"/>
              <w:bottom w:val="single" w:sz="6" w:space="0" w:color="000000"/>
              <w:right w:val="nil"/>
            </w:tcBorders>
            <w:shd w:val="clear" w:color="auto" w:fill="auto"/>
          </w:tcPr>
          <w:p w:rsidR="009B3659" w:rsidRPr="00272A32" w:rsidRDefault="009B3659" w:rsidP="009B3659">
            <w:pPr>
              <w:pStyle w:val="ListParagraph"/>
              <w:numPr>
                <w:ilvl w:val="0"/>
                <w:numId w:val="24"/>
              </w:numPr>
              <w:spacing w:before="120"/>
              <w:ind w:left="357" w:hanging="357"/>
              <w:rPr>
                <w:sz w:val="20"/>
                <w:szCs w:val="20"/>
              </w:rPr>
            </w:pPr>
            <w:r w:rsidRPr="00A918B3">
              <w:rPr>
                <w:sz w:val="20"/>
                <w:szCs w:val="20"/>
              </w:rPr>
              <w:fldChar w:fldCharType="begin">
                <w:ffData>
                  <w:name w:val="Text3"/>
                  <w:enabled/>
                  <w:calcOnExit w:val="0"/>
                  <w:textInput/>
                </w:ffData>
              </w:fldChar>
            </w:r>
            <w:r w:rsidRPr="00A918B3">
              <w:rPr>
                <w:sz w:val="20"/>
                <w:szCs w:val="20"/>
              </w:rPr>
              <w:instrText xml:space="preserve"> FORMTEXT </w:instrText>
            </w:r>
            <w:r w:rsidRPr="00A918B3">
              <w:rPr>
                <w:sz w:val="20"/>
                <w:szCs w:val="20"/>
              </w:rPr>
            </w:r>
            <w:r w:rsidRPr="00A918B3">
              <w:rPr>
                <w:sz w:val="20"/>
                <w:szCs w:val="20"/>
              </w:rPr>
              <w:fldChar w:fldCharType="separate"/>
            </w:r>
            <w:r w:rsidRPr="00A918B3">
              <w:rPr>
                <w:sz w:val="20"/>
                <w:szCs w:val="20"/>
              </w:rPr>
              <w:t> </w:t>
            </w:r>
            <w:r w:rsidRPr="00A918B3">
              <w:rPr>
                <w:sz w:val="20"/>
                <w:szCs w:val="20"/>
              </w:rPr>
              <w:t> </w:t>
            </w:r>
            <w:r w:rsidRPr="00A918B3">
              <w:rPr>
                <w:sz w:val="20"/>
                <w:szCs w:val="20"/>
              </w:rPr>
              <w:t> </w:t>
            </w:r>
            <w:r w:rsidRPr="00A918B3">
              <w:rPr>
                <w:sz w:val="20"/>
                <w:szCs w:val="20"/>
              </w:rPr>
              <w:t> </w:t>
            </w:r>
            <w:r w:rsidRPr="00A918B3">
              <w:rPr>
                <w:sz w:val="20"/>
                <w:szCs w:val="20"/>
              </w:rPr>
              <w:t> </w:t>
            </w:r>
            <w:r w:rsidRPr="00A918B3">
              <w:rPr>
                <w:sz w:val="20"/>
                <w:szCs w:val="20"/>
              </w:rPr>
              <w:fldChar w:fldCharType="end"/>
            </w:r>
          </w:p>
        </w:tc>
        <w:tc>
          <w:tcPr>
            <w:tcW w:w="7230" w:type="dxa"/>
            <w:gridSpan w:val="4"/>
            <w:tcBorders>
              <w:top w:val="single" w:sz="6" w:space="0" w:color="000000"/>
              <w:left w:val="single" w:sz="6" w:space="0" w:color="000000"/>
              <w:bottom w:val="single" w:sz="6" w:space="0" w:color="000000"/>
              <w:right w:val="single" w:sz="12" w:space="0" w:color="000000"/>
            </w:tcBorders>
            <w:shd w:val="clear" w:color="auto" w:fill="auto"/>
          </w:tcPr>
          <w:p w:rsidR="009B3659" w:rsidRPr="00C20596" w:rsidRDefault="009B3659" w:rsidP="009B3659">
            <w:pPr>
              <w:pStyle w:val="Heading4"/>
              <w:numPr>
                <w:ilvl w:val="0"/>
                <w:numId w:val="24"/>
              </w:numPr>
              <w:spacing w:before="120"/>
              <w:ind w:left="357" w:hanging="357"/>
              <w:rPr>
                <w:i w:val="0"/>
                <w:sz w:val="20"/>
                <w:szCs w:val="20"/>
                <w:u w:val="none"/>
              </w:rPr>
            </w:pPr>
            <w:r w:rsidRPr="00C20596">
              <w:rPr>
                <w:i w:val="0"/>
                <w:sz w:val="20"/>
                <w:szCs w:val="20"/>
                <w:u w:val="none"/>
              </w:rPr>
              <w:fldChar w:fldCharType="begin">
                <w:ffData>
                  <w:name w:val="Text3"/>
                  <w:enabled/>
                  <w:calcOnExit w:val="0"/>
                  <w:textInput/>
                </w:ffData>
              </w:fldChar>
            </w:r>
            <w:r w:rsidRPr="00C20596">
              <w:rPr>
                <w:i w:val="0"/>
                <w:sz w:val="20"/>
                <w:szCs w:val="20"/>
                <w:u w:val="none"/>
              </w:rPr>
              <w:instrText xml:space="preserve"> FORMTEXT </w:instrText>
            </w:r>
            <w:r w:rsidRPr="00C20596">
              <w:rPr>
                <w:i w:val="0"/>
                <w:sz w:val="20"/>
                <w:szCs w:val="20"/>
                <w:u w:val="none"/>
              </w:rPr>
            </w:r>
            <w:r w:rsidRPr="00C20596">
              <w:rPr>
                <w:i w:val="0"/>
                <w:sz w:val="20"/>
                <w:szCs w:val="20"/>
                <w:u w:val="none"/>
              </w:rPr>
              <w:fldChar w:fldCharType="separate"/>
            </w:r>
            <w:r w:rsidRPr="00C20596">
              <w:rPr>
                <w:i w:val="0"/>
                <w:sz w:val="20"/>
                <w:szCs w:val="20"/>
                <w:u w:val="none"/>
              </w:rPr>
              <w:t> </w:t>
            </w:r>
            <w:r w:rsidRPr="00C20596">
              <w:rPr>
                <w:i w:val="0"/>
                <w:sz w:val="20"/>
                <w:szCs w:val="20"/>
                <w:u w:val="none"/>
              </w:rPr>
              <w:t> </w:t>
            </w:r>
            <w:r w:rsidRPr="00C20596">
              <w:rPr>
                <w:i w:val="0"/>
                <w:sz w:val="20"/>
                <w:szCs w:val="20"/>
                <w:u w:val="none"/>
              </w:rPr>
              <w:t> </w:t>
            </w:r>
            <w:r w:rsidRPr="00C20596">
              <w:rPr>
                <w:i w:val="0"/>
                <w:sz w:val="20"/>
                <w:szCs w:val="20"/>
                <w:u w:val="none"/>
              </w:rPr>
              <w:t> </w:t>
            </w:r>
            <w:r w:rsidRPr="00C20596">
              <w:rPr>
                <w:i w:val="0"/>
                <w:sz w:val="20"/>
                <w:szCs w:val="20"/>
                <w:u w:val="none"/>
              </w:rPr>
              <w:t> </w:t>
            </w:r>
            <w:r w:rsidRPr="00C20596">
              <w:rPr>
                <w:i w:val="0"/>
                <w:sz w:val="20"/>
                <w:szCs w:val="20"/>
                <w:u w:val="none"/>
              </w:rPr>
              <w:fldChar w:fldCharType="end"/>
            </w:r>
          </w:p>
        </w:tc>
      </w:tr>
      <w:tr w:rsidR="00956D18" w:rsidTr="00956D18">
        <w:tblPrEx>
          <w:tblLook w:val="00A0" w:firstRow="1" w:lastRow="0" w:firstColumn="1" w:lastColumn="0" w:noHBand="0" w:noVBand="0"/>
        </w:tblPrEx>
        <w:trPr>
          <w:gridBefore w:val="1"/>
          <w:wBefore w:w="9" w:type="dxa"/>
          <w:trHeight w:val="685"/>
        </w:trPr>
        <w:tc>
          <w:tcPr>
            <w:tcW w:w="3964" w:type="dxa"/>
            <w:gridSpan w:val="2"/>
            <w:shd w:val="clear" w:color="auto" w:fill="D9D9D9" w:themeFill="background1" w:themeFillShade="D9"/>
            <w:vAlign w:val="center"/>
          </w:tcPr>
          <w:p w:rsidR="00956D18" w:rsidRDefault="00956D18" w:rsidP="00956D18">
            <w:pPr>
              <w:rPr>
                <w:b/>
                <w:sz w:val="18"/>
                <w:szCs w:val="18"/>
                <w:lang w:val="en-US"/>
              </w:rPr>
            </w:pPr>
            <w:r>
              <w:rPr>
                <w:b/>
                <w:sz w:val="18"/>
                <w:szCs w:val="18"/>
                <w:lang w:val="en-US"/>
              </w:rPr>
              <w:t>Authorised by (name):</w:t>
            </w:r>
          </w:p>
        </w:tc>
        <w:tc>
          <w:tcPr>
            <w:tcW w:w="2832" w:type="dxa"/>
            <w:gridSpan w:val="2"/>
            <w:vAlign w:val="center"/>
          </w:tcPr>
          <w:p w:rsidR="00956D18" w:rsidRDefault="00956D18" w:rsidP="00956D18">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956D18" w:rsidRDefault="00956D18" w:rsidP="00956D18">
            <w:pPr>
              <w:rPr>
                <w:b/>
                <w:sz w:val="18"/>
                <w:szCs w:val="18"/>
                <w:lang w:val="en-US"/>
              </w:rPr>
            </w:pPr>
            <w:r>
              <w:rPr>
                <w:b/>
                <w:sz w:val="18"/>
                <w:szCs w:val="18"/>
                <w:lang w:val="en-US"/>
              </w:rPr>
              <w:t>Signature:</w:t>
            </w:r>
          </w:p>
        </w:tc>
        <w:tc>
          <w:tcPr>
            <w:tcW w:w="4112" w:type="dxa"/>
            <w:gridSpan w:val="2"/>
            <w:vAlign w:val="center"/>
          </w:tcPr>
          <w:p w:rsidR="00956D18" w:rsidRDefault="00956D18" w:rsidP="00956D18">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49" w:type="dxa"/>
            <w:shd w:val="clear" w:color="auto" w:fill="D9D9D9" w:themeFill="background1" w:themeFillShade="D9"/>
            <w:vAlign w:val="center"/>
          </w:tcPr>
          <w:p w:rsidR="00956D18" w:rsidRDefault="00956D18" w:rsidP="00956D18">
            <w:pPr>
              <w:rPr>
                <w:b/>
                <w:sz w:val="18"/>
                <w:szCs w:val="18"/>
                <w:lang w:val="en-US"/>
              </w:rPr>
            </w:pPr>
            <w:r>
              <w:rPr>
                <w:b/>
                <w:sz w:val="18"/>
                <w:szCs w:val="18"/>
                <w:lang w:val="en-US"/>
              </w:rPr>
              <w:t>Date:</w:t>
            </w:r>
          </w:p>
        </w:tc>
        <w:tc>
          <w:tcPr>
            <w:tcW w:w="2269" w:type="dxa"/>
            <w:vAlign w:val="center"/>
          </w:tcPr>
          <w:p w:rsidR="00956D18" w:rsidRDefault="00956D18" w:rsidP="00956D18">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C3652F" w:rsidRDefault="00C3652F" w:rsidP="001778FB">
      <w:pPr>
        <w:jc w:val="both"/>
        <w:rPr>
          <w:b/>
          <w:sz w:val="18"/>
          <w:szCs w:val="18"/>
          <w:lang w:val="en-US"/>
        </w:rPr>
      </w:pPr>
    </w:p>
    <w:p w:rsidR="001778FB" w:rsidRPr="001778FB" w:rsidRDefault="001778FB" w:rsidP="00EB0F6D">
      <w:pPr>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956D18" w:rsidRPr="001778FB" w:rsidTr="00BB0CDC">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56D18" w:rsidRPr="0022036F" w:rsidRDefault="00956D18" w:rsidP="00BB0CDC">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56D18" w:rsidRDefault="00956D18" w:rsidP="00BB0CDC">
            <w:pPr>
              <w:autoSpaceDE w:val="0"/>
              <w:autoSpaceDN w:val="0"/>
              <w:adjustRightInd w:val="0"/>
              <w:spacing w:before="120" w:after="120"/>
              <w:jc w:val="center"/>
              <w:rPr>
                <w:b/>
                <w:iCs/>
                <w:sz w:val="20"/>
                <w:szCs w:val="20"/>
              </w:rPr>
            </w:pPr>
            <w:r>
              <w:rPr>
                <w:iCs/>
                <w:sz w:val="20"/>
                <w:szCs w:val="20"/>
              </w:rPr>
              <w:t>(Refer to hazard sheet)</w:t>
            </w:r>
          </w:p>
          <w:p w:rsidR="00956D18" w:rsidRPr="001778FB" w:rsidRDefault="00956D18" w:rsidP="00BB0CDC">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Pr="001778FB">
              <w:rPr>
                <w:rFonts w:ascii="Arial Narrow" w:hAnsi="Arial Narrow"/>
                <w:b/>
                <w:sz w:val="22"/>
                <w:szCs w:val="18"/>
                <w:lang w:val="en-GB"/>
              </w:rPr>
              <w:t>Yes or No</w:t>
            </w:r>
          </w:p>
        </w:tc>
      </w:tr>
      <w:tr w:rsidR="00956D18" w:rsidRPr="001778FB" w:rsidTr="00BB0CDC">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956D18" w:rsidRPr="001778FB" w:rsidTr="00BB0CDC">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D75035">
              <w:rPr>
                <w:rFonts w:ascii="Arial Narrow" w:hAnsi="Arial Narrow"/>
                <w:b/>
                <w:sz w:val="22"/>
                <w:szCs w:val="18"/>
                <w:lang w:val="en-GB"/>
              </w:rPr>
            </w:r>
            <w:r w:rsidR="00D75035">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D75035">
              <w:rPr>
                <w:rFonts w:ascii="Arial Narrow" w:hAnsi="Arial Narrow"/>
                <w:b/>
                <w:sz w:val="22"/>
                <w:szCs w:val="18"/>
                <w:lang w:val="en-GB"/>
              </w:rPr>
            </w:r>
            <w:r w:rsidR="00D75035">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D75035">
              <w:rPr>
                <w:rFonts w:ascii="Arial Narrow" w:hAnsi="Arial Narrow"/>
                <w:b/>
                <w:sz w:val="22"/>
                <w:szCs w:val="18"/>
                <w:lang w:val="en-GB"/>
              </w:rPr>
            </w:r>
            <w:r w:rsidR="00D75035">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956D18" w:rsidRPr="001778FB" w:rsidRDefault="00956D18" w:rsidP="00BB0CDC">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D75035">
              <w:rPr>
                <w:rFonts w:ascii="Arial Narrow" w:hAnsi="Arial Narrow"/>
                <w:b/>
                <w:sz w:val="22"/>
                <w:szCs w:val="18"/>
                <w:lang w:val="en-GB"/>
              </w:rPr>
            </w:r>
            <w:r w:rsidR="00D75035">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956D18" w:rsidRDefault="00956D18" w:rsidP="00BB0CDC">
            <w:pPr>
              <w:numPr>
                <w:ilvl w:val="12"/>
                <w:numId w:val="0"/>
              </w:numPr>
              <w:jc w:val="center"/>
              <w:rPr>
                <w:rFonts w:ascii="Arial Narrow" w:hAnsi="Arial Narrow"/>
                <w:b/>
                <w:sz w:val="22"/>
                <w:szCs w:val="18"/>
                <w:lang w:val="en-GB"/>
              </w:rPr>
            </w:pPr>
          </w:p>
        </w:tc>
      </w:tr>
      <w:tr w:rsidR="00956D18" w:rsidRPr="001778FB" w:rsidTr="00BB0CDC">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956D18" w:rsidRPr="001778FB" w:rsidRDefault="00956D18" w:rsidP="00BB0CDC">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956D18" w:rsidRPr="001778FB" w:rsidRDefault="00956D18" w:rsidP="00BB0CDC">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956D18" w:rsidRPr="001778FB" w:rsidRDefault="00956D18" w:rsidP="00BB0CDC">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956D18" w:rsidRPr="001778FB" w:rsidTr="00BB0CDC">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956D18" w:rsidRPr="001778FB" w:rsidRDefault="00956D18" w:rsidP="00BB0CDC">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956D18" w:rsidRPr="001778FB" w:rsidRDefault="00956D18" w:rsidP="00BB0CDC">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956D18" w:rsidRPr="001778FB" w:rsidRDefault="00956D18" w:rsidP="00BB0CDC">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956D18" w:rsidTr="00BB0CDC">
        <w:trPr>
          <w:trHeight w:val="454"/>
        </w:trPr>
        <w:tc>
          <w:tcPr>
            <w:tcW w:w="1264" w:type="dxa"/>
            <w:shd w:val="clear" w:color="auto" w:fill="D9D9D9" w:themeFill="background1" w:themeFillShade="D9"/>
            <w:vAlign w:val="center"/>
          </w:tcPr>
          <w:p w:rsidR="00956D18" w:rsidRDefault="00956D18" w:rsidP="00BB0CDC">
            <w:pPr>
              <w:rPr>
                <w:b/>
                <w:sz w:val="18"/>
                <w:szCs w:val="18"/>
                <w:lang w:val="en-US"/>
              </w:rPr>
            </w:pPr>
            <w:r>
              <w:rPr>
                <w:b/>
                <w:sz w:val="18"/>
                <w:szCs w:val="18"/>
                <w:lang w:val="en-US"/>
              </w:rPr>
              <w:t>Name:</w:t>
            </w:r>
          </w:p>
        </w:tc>
        <w:tc>
          <w:tcPr>
            <w:tcW w:w="3787" w:type="dxa"/>
            <w:vAlign w:val="center"/>
          </w:tcPr>
          <w:p w:rsidR="00956D18" w:rsidRDefault="00956D18" w:rsidP="00BB0CDC">
            <w:pPr>
              <w:rPr>
                <w:b/>
                <w:sz w:val="18"/>
                <w:szCs w:val="18"/>
                <w:lang w:val="en-US"/>
              </w:rPr>
            </w:pPr>
          </w:p>
        </w:tc>
        <w:tc>
          <w:tcPr>
            <w:tcW w:w="1264" w:type="dxa"/>
            <w:shd w:val="clear" w:color="auto" w:fill="D9D9D9" w:themeFill="background1" w:themeFillShade="D9"/>
            <w:vAlign w:val="center"/>
          </w:tcPr>
          <w:p w:rsidR="00956D18" w:rsidRDefault="00956D18" w:rsidP="00BB0CDC">
            <w:pPr>
              <w:rPr>
                <w:b/>
                <w:sz w:val="18"/>
                <w:szCs w:val="18"/>
                <w:lang w:val="en-US"/>
              </w:rPr>
            </w:pPr>
            <w:r>
              <w:rPr>
                <w:b/>
                <w:sz w:val="18"/>
                <w:szCs w:val="18"/>
                <w:lang w:val="en-US"/>
              </w:rPr>
              <w:t>Signature:</w:t>
            </w:r>
          </w:p>
        </w:tc>
        <w:tc>
          <w:tcPr>
            <w:tcW w:w="3787" w:type="dxa"/>
            <w:vAlign w:val="center"/>
          </w:tcPr>
          <w:p w:rsidR="00956D18" w:rsidRDefault="00956D18" w:rsidP="00BB0CDC">
            <w:pPr>
              <w:rPr>
                <w:b/>
                <w:sz w:val="18"/>
                <w:szCs w:val="18"/>
                <w:lang w:val="en-US"/>
              </w:rPr>
            </w:pPr>
          </w:p>
        </w:tc>
        <w:tc>
          <w:tcPr>
            <w:tcW w:w="1264" w:type="dxa"/>
            <w:shd w:val="clear" w:color="auto" w:fill="D9D9D9" w:themeFill="background1" w:themeFillShade="D9"/>
            <w:vAlign w:val="center"/>
          </w:tcPr>
          <w:p w:rsidR="00956D18" w:rsidRDefault="00956D18" w:rsidP="00BB0CDC">
            <w:pPr>
              <w:rPr>
                <w:b/>
                <w:sz w:val="18"/>
                <w:szCs w:val="18"/>
                <w:lang w:val="en-US"/>
              </w:rPr>
            </w:pPr>
            <w:r>
              <w:rPr>
                <w:b/>
                <w:sz w:val="18"/>
                <w:szCs w:val="18"/>
                <w:lang w:val="en-US"/>
              </w:rPr>
              <w:t>Date:</w:t>
            </w:r>
          </w:p>
        </w:tc>
        <w:tc>
          <w:tcPr>
            <w:tcW w:w="3787" w:type="dxa"/>
            <w:vAlign w:val="center"/>
          </w:tcPr>
          <w:p w:rsidR="00956D18" w:rsidRDefault="00956D18" w:rsidP="00BB0CDC">
            <w:pPr>
              <w:rPr>
                <w:b/>
                <w:sz w:val="18"/>
                <w:szCs w:val="18"/>
                <w:lang w:val="en-US"/>
              </w:rPr>
            </w:pPr>
          </w:p>
        </w:tc>
      </w:tr>
    </w:tbl>
    <w:p w:rsidR="00BF31D7" w:rsidRPr="00AE669B" w:rsidRDefault="00BF31D7" w:rsidP="00AE669B">
      <w:pPr>
        <w:tabs>
          <w:tab w:val="left" w:pos="9328"/>
        </w:tabs>
        <w:rPr>
          <w:sz w:val="18"/>
          <w:szCs w:val="18"/>
          <w:lang w:val="en-US"/>
        </w:rPr>
      </w:pPr>
    </w:p>
    <w:sectPr w:rsidR="00BF31D7" w:rsidRPr="00AE669B" w:rsidSect="007673C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4A" w:rsidRDefault="0061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7B232E" w:rsidP="007B232E">
          <w:pPr>
            <w:pStyle w:val="Footer"/>
            <w:rPr>
              <w:sz w:val="18"/>
              <w:szCs w:val="18"/>
            </w:rPr>
          </w:pPr>
          <w:r>
            <w:rPr>
              <w:sz w:val="18"/>
              <w:szCs w:val="18"/>
            </w:rPr>
            <w:t xml:space="preserve">Risk Assessment </w:t>
          </w:r>
          <w:r w:rsidR="0061684A">
            <w:rPr>
              <w:sz w:val="18"/>
              <w:szCs w:val="18"/>
            </w:rPr>
            <w:t>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D75035">
                    <w:rPr>
                      <w:b/>
                      <w:bCs/>
                      <w:noProof/>
                      <w:sz w:val="18"/>
                      <w:szCs w:val="18"/>
                    </w:rPr>
                    <w:t>7</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D75035">
                    <w:rPr>
                      <w:b/>
                      <w:bCs/>
                      <w:noProof/>
                      <w:sz w:val="18"/>
                      <w:szCs w:val="18"/>
                    </w:rPr>
                    <w:t>7</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4A" w:rsidRDefault="0061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4A" w:rsidRDefault="0061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EB2AA3">
      <w:trPr>
        <w:trHeight w:val="1501"/>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RISK ASSSESSMENT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61684A"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61684A" w:rsidP="007673C5">
          <w:pPr>
            <w:tabs>
              <w:tab w:val="center" w:pos="4320"/>
              <w:tab w:val="right" w:pos="8640"/>
            </w:tabs>
            <w:jc w:val="center"/>
            <w:rPr>
              <w:color w:val="FF6600"/>
              <w:sz w:val="18"/>
              <w:szCs w:val="18"/>
            </w:rPr>
          </w:pPr>
          <w:r>
            <w:rPr>
              <w:color w:val="FF6600"/>
              <w:sz w:val="18"/>
              <w:szCs w:val="18"/>
            </w:rPr>
            <w:t>(</w:t>
          </w:r>
          <w:r w:rsidR="007673C5">
            <w:rPr>
              <w:color w:val="FF6600"/>
              <w:sz w:val="18"/>
              <w:szCs w:val="18"/>
            </w:rPr>
            <w:t xml:space="preserve"> May 2020)</w:t>
          </w:r>
        </w:p>
      </w:tc>
    </w:tr>
  </w:tbl>
  <w:p w:rsidR="000165D3" w:rsidRPr="007673C5" w:rsidRDefault="000165D3" w:rsidP="00A767B2">
    <w:pPr>
      <w:pStyle w:val="Header"/>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4A" w:rsidRDefault="0061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9E"/>
    <w:multiLevelType w:val="hybridMultilevel"/>
    <w:tmpl w:val="BE22C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954D3"/>
    <w:multiLevelType w:val="hybridMultilevel"/>
    <w:tmpl w:val="71B6E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4718F"/>
    <w:multiLevelType w:val="hybridMultilevel"/>
    <w:tmpl w:val="7DAE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249C4"/>
    <w:multiLevelType w:val="hybridMultilevel"/>
    <w:tmpl w:val="3C4E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7" w15:restartNumberingAfterBreak="0">
    <w:nsid w:val="1D590ABC"/>
    <w:multiLevelType w:val="hybridMultilevel"/>
    <w:tmpl w:val="105A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8462A2"/>
    <w:multiLevelType w:val="hybridMultilevel"/>
    <w:tmpl w:val="D050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E26077"/>
    <w:multiLevelType w:val="hybridMultilevel"/>
    <w:tmpl w:val="E93EA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91E84"/>
    <w:multiLevelType w:val="hybridMultilevel"/>
    <w:tmpl w:val="7534D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9E7A3E"/>
    <w:multiLevelType w:val="hybridMultilevel"/>
    <w:tmpl w:val="F640A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10282F"/>
    <w:multiLevelType w:val="hybridMultilevel"/>
    <w:tmpl w:val="F8CA2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3B1958"/>
    <w:multiLevelType w:val="hybridMultilevel"/>
    <w:tmpl w:val="F0C2C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9D4122"/>
    <w:multiLevelType w:val="hybridMultilevel"/>
    <w:tmpl w:val="BF7EC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AA377E"/>
    <w:multiLevelType w:val="hybridMultilevel"/>
    <w:tmpl w:val="177AE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5779BA"/>
    <w:multiLevelType w:val="hybridMultilevel"/>
    <w:tmpl w:val="5E566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B254CD"/>
    <w:multiLevelType w:val="hybridMultilevel"/>
    <w:tmpl w:val="E64A6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ED92E1C"/>
    <w:multiLevelType w:val="hybridMultilevel"/>
    <w:tmpl w:val="6D6EA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5"/>
  </w:num>
  <w:num w:numId="4">
    <w:abstractNumId w:val="17"/>
  </w:num>
  <w:num w:numId="5">
    <w:abstractNumId w:val="3"/>
  </w:num>
  <w:num w:numId="6">
    <w:abstractNumId w:val="25"/>
  </w:num>
  <w:num w:numId="7">
    <w:abstractNumId w:val="8"/>
  </w:num>
  <w:num w:numId="8">
    <w:abstractNumId w:val="27"/>
  </w:num>
  <w:num w:numId="9">
    <w:abstractNumId w:val="9"/>
  </w:num>
  <w:num w:numId="10">
    <w:abstractNumId w:val="20"/>
  </w:num>
  <w:num w:numId="11">
    <w:abstractNumId w:val="24"/>
  </w:num>
  <w:num w:numId="12">
    <w:abstractNumId w:val="26"/>
  </w:num>
  <w:num w:numId="13">
    <w:abstractNumId w:val="13"/>
  </w:num>
  <w:num w:numId="14">
    <w:abstractNumId w:val="11"/>
  </w:num>
  <w:num w:numId="15">
    <w:abstractNumId w:val="4"/>
  </w:num>
  <w:num w:numId="16">
    <w:abstractNumId w:val="28"/>
  </w:num>
  <w:num w:numId="17">
    <w:abstractNumId w:val="0"/>
  </w:num>
  <w:num w:numId="18">
    <w:abstractNumId w:val="12"/>
  </w:num>
  <w:num w:numId="19">
    <w:abstractNumId w:val="2"/>
  </w:num>
  <w:num w:numId="20">
    <w:abstractNumId w:val="7"/>
  </w:num>
  <w:num w:numId="21">
    <w:abstractNumId w:val="23"/>
  </w:num>
  <w:num w:numId="22">
    <w:abstractNumId w:val="18"/>
  </w:num>
  <w:num w:numId="23">
    <w:abstractNumId w:val="16"/>
  </w:num>
  <w:num w:numId="24">
    <w:abstractNumId w:val="15"/>
  </w:num>
  <w:num w:numId="25">
    <w:abstractNumId w:val="10"/>
  </w:num>
  <w:num w:numId="26">
    <w:abstractNumId w:val="21"/>
  </w:num>
  <w:num w:numId="27">
    <w:abstractNumId w:val="1"/>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F2E91"/>
    <w:rsid w:val="000F3913"/>
    <w:rsid w:val="0010653E"/>
    <w:rsid w:val="00147716"/>
    <w:rsid w:val="00177338"/>
    <w:rsid w:val="001778FB"/>
    <w:rsid w:val="00181F28"/>
    <w:rsid w:val="001C5835"/>
    <w:rsid w:val="001C71A6"/>
    <w:rsid w:val="001E4A3D"/>
    <w:rsid w:val="00202CBC"/>
    <w:rsid w:val="00212113"/>
    <w:rsid w:val="00271158"/>
    <w:rsid w:val="00272173"/>
    <w:rsid w:val="00272A32"/>
    <w:rsid w:val="002779DE"/>
    <w:rsid w:val="00297F2A"/>
    <w:rsid w:val="002C307C"/>
    <w:rsid w:val="002D7271"/>
    <w:rsid w:val="002E5EA5"/>
    <w:rsid w:val="002E7F62"/>
    <w:rsid w:val="002F2ECB"/>
    <w:rsid w:val="00307FBE"/>
    <w:rsid w:val="003309E9"/>
    <w:rsid w:val="0033684B"/>
    <w:rsid w:val="00357AD7"/>
    <w:rsid w:val="003617B3"/>
    <w:rsid w:val="00370C73"/>
    <w:rsid w:val="003767EF"/>
    <w:rsid w:val="003804BB"/>
    <w:rsid w:val="00387C42"/>
    <w:rsid w:val="003A1A70"/>
    <w:rsid w:val="003A449E"/>
    <w:rsid w:val="003A44DA"/>
    <w:rsid w:val="003D6222"/>
    <w:rsid w:val="003F6ED8"/>
    <w:rsid w:val="00400329"/>
    <w:rsid w:val="0044112E"/>
    <w:rsid w:val="00451FA3"/>
    <w:rsid w:val="004673DF"/>
    <w:rsid w:val="00485E19"/>
    <w:rsid w:val="00493EAD"/>
    <w:rsid w:val="004973E8"/>
    <w:rsid w:val="004A0CAA"/>
    <w:rsid w:val="004C23F1"/>
    <w:rsid w:val="004D0774"/>
    <w:rsid w:val="005174AC"/>
    <w:rsid w:val="0051782F"/>
    <w:rsid w:val="00590199"/>
    <w:rsid w:val="005B1068"/>
    <w:rsid w:val="005B6144"/>
    <w:rsid w:val="005E4FF7"/>
    <w:rsid w:val="0061684A"/>
    <w:rsid w:val="00626DA5"/>
    <w:rsid w:val="006500D4"/>
    <w:rsid w:val="00656FD1"/>
    <w:rsid w:val="006644EB"/>
    <w:rsid w:val="006746D2"/>
    <w:rsid w:val="00674D92"/>
    <w:rsid w:val="006A74AD"/>
    <w:rsid w:val="006D5146"/>
    <w:rsid w:val="00706B01"/>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648C1"/>
    <w:rsid w:val="0087212D"/>
    <w:rsid w:val="00873E4D"/>
    <w:rsid w:val="00883AF8"/>
    <w:rsid w:val="00883FA9"/>
    <w:rsid w:val="008B0F88"/>
    <w:rsid w:val="008C0FD8"/>
    <w:rsid w:val="008C2DD4"/>
    <w:rsid w:val="008D7C7C"/>
    <w:rsid w:val="008E4B9E"/>
    <w:rsid w:val="0090183E"/>
    <w:rsid w:val="0093545A"/>
    <w:rsid w:val="00956D18"/>
    <w:rsid w:val="00981178"/>
    <w:rsid w:val="00997697"/>
    <w:rsid w:val="009A4295"/>
    <w:rsid w:val="009B3659"/>
    <w:rsid w:val="009C0042"/>
    <w:rsid w:val="009D10B7"/>
    <w:rsid w:val="009E1EFC"/>
    <w:rsid w:val="009E51F3"/>
    <w:rsid w:val="00A03CB3"/>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F27D3"/>
    <w:rsid w:val="00BF31D7"/>
    <w:rsid w:val="00C04734"/>
    <w:rsid w:val="00C065E2"/>
    <w:rsid w:val="00C15E13"/>
    <w:rsid w:val="00C3551E"/>
    <w:rsid w:val="00C36207"/>
    <w:rsid w:val="00C3652F"/>
    <w:rsid w:val="00C36C1C"/>
    <w:rsid w:val="00C63F15"/>
    <w:rsid w:val="00C864A2"/>
    <w:rsid w:val="00CA3B16"/>
    <w:rsid w:val="00CB0913"/>
    <w:rsid w:val="00CC117B"/>
    <w:rsid w:val="00CC5DEB"/>
    <w:rsid w:val="00CC6A52"/>
    <w:rsid w:val="00CD7FB9"/>
    <w:rsid w:val="00CF3FF9"/>
    <w:rsid w:val="00D57542"/>
    <w:rsid w:val="00D6664C"/>
    <w:rsid w:val="00D71B78"/>
    <w:rsid w:val="00D75035"/>
    <w:rsid w:val="00D75A90"/>
    <w:rsid w:val="00D85832"/>
    <w:rsid w:val="00DA2B5C"/>
    <w:rsid w:val="00DA5104"/>
    <w:rsid w:val="00DE0678"/>
    <w:rsid w:val="00E10532"/>
    <w:rsid w:val="00E12170"/>
    <w:rsid w:val="00E14E9F"/>
    <w:rsid w:val="00E566A2"/>
    <w:rsid w:val="00E60D50"/>
    <w:rsid w:val="00E66130"/>
    <w:rsid w:val="00E83FB6"/>
    <w:rsid w:val="00EA1D7B"/>
    <w:rsid w:val="00EB0F6D"/>
    <w:rsid w:val="00EB2AA3"/>
    <w:rsid w:val="00EC3E44"/>
    <w:rsid w:val="00F11EEC"/>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49FC13C"/>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9B3659"/>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resources/wash+your+hands+you+dont+know+where+theyve+been+school+a3+pos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6D9E-C652-46AE-8F3E-573AA4FB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1704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3</cp:revision>
  <cp:lastPrinted>2014-10-08T03:23:00Z</cp:lastPrinted>
  <dcterms:created xsi:type="dcterms:W3CDTF">2021-07-18T22:25:00Z</dcterms:created>
  <dcterms:modified xsi:type="dcterms:W3CDTF">2021-07-18T22:39:00Z</dcterms:modified>
  <cp:category>risk / forms</cp:category>
</cp:coreProperties>
</file>